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8E7C1F" w:rsidRPr="000415A6" w:rsidRDefault="008E7C1F" w:rsidP="000415A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8E7C1F" w:rsidRPr="000415A6" w:rsidRDefault="00DD07D2" w:rsidP="000415A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E7C1F" w:rsidRPr="000415A6" w:rsidRDefault="008E7C1F" w:rsidP="000415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E7C1F" w:rsidRDefault="009C283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F33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</w:t>
      </w:r>
      <w:r w:rsidR="001B58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ческий процесс в</w:t>
      </w:r>
      <w:r w:rsidR="005F33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НОВЕЙШЕ</w:t>
      </w:r>
      <w:r w:rsidR="001B58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е</w:t>
      </w:r>
      <w:r w:rsidR="005F33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ВРЕМ</w:t>
      </w:r>
      <w:r w:rsidR="001B58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я</w:t>
      </w:r>
      <w:bookmarkStart w:id="0" w:name="_GoBack"/>
      <w:bookmarkEnd w:id="0"/>
      <w:r w:rsidR="008E7C1F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4416D5" w:rsidRPr="000415A6" w:rsidRDefault="008E7C1F" w:rsidP="004416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ознание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E7C1F" w:rsidRPr="000415A6" w:rsidRDefault="004416D5" w:rsidP="004416D5">
      <w:pPr>
        <w:spacing w:after="0" w:line="36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и Право» 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B34D11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Трудоемк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ость модуля 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5F33C8">
        <w:rPr>
          <w:rFonts w:ascii="Times New Roman" w:eastAsia="Times New Roman" w:hAnsi="Times New Roman"/>
          <w:sz w:val="24"/>
          <w:szCs w:val="24"/>
          <w:lang w:eastAsia="ru-RU"/>
        </w:rPr>
        <w:t xml:space="preserve">18 </w:t>
      </w:r>
      <w:proofErr w:type="spellStart"/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9C283C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E53CA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E53CA" w:rsidRDefault="00EE53CA" w:rsidP="00EE53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Истори</w:t>
      </w:r>
      <w:r w:rsidR="00290C9C">
        <w:rPr>
          <w:rFonts w:ascii="Times New Roman" w:eastAsia="Times New Roman" w:hAnsi="Times New Roman"/>
          <w:i/>
          <w:sz w:val="24"/>
          <w:szCs w:val="24"/>
          <w:lang w:eastAsia="ru-RU"/>
        </w:rPr>
        <w:t>ческий процесс в Новое время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E53CA" w:rsidRDefault="00EE53CA" w:rsidP="00EE5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EE53CA" w:rsidRDefault="00EE53CA" w:rsidP="00EE53CA">
      <w:pPr>
        <w:numPr>
          <w:ilvl w:val="0"/>
          <w:numId w:val="6"/>
        </w:numPr>
        <w:spacing w:after="0" w:line="254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EE53CA" w:rsidRPr="00DE2291" w:rsidRDefault="00EE53CA" w:rsidP="00EE53C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мя профилями подготовки) профили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Обществознание»,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Право»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</w:t>
      </w:r>
      <w:r w:rsidRP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E2291" w:rsidRPr="00DE2291"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№ 6.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8E7C1F" w:rsidRPr="000415A6" w:rsidTr="005B0EAB">
        <w:tc>
          <w:tcPr>
            <w:tcW w:w="4531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4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5F33C8" w:rsidP="000415A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Игаева Ксения Владимировна</w:t>
            </w:r>
            <w:r w:rsidR="00E6086B" w:rsidRPr="000415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</w:t>
            </w:r>
            <w:r w:rsidR="001B0E22" w:rsidRPr="000415A6">
              <w:rPr>
                <w:rFonts w:ascii="Times New Roman" w:hAnsi="Times New Roman"/>
                <w:sz w:val="24"/>
                <w:szCs w:val="24"/>
              </w:rPr>
              <w:t>канд. ист. наук</w:t>
            </w:r>
            <w:r w:rsidR="00566526" w:rsidRPr="000415A6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</w:tbl>
    <w:p w:rsidR="008E7C1F" w:rsidRPr="000415A6" w:rsidRDefault="008E7C1F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</w:t>
      </w:r>
      <w:r w:rsidR="00894A70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и пра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ва (протокол № 6 от 15</w:t>
      </w:r>
      <w:r w:rsidR="005B737A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.2021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 xml:space="preserve">Р.А </w:t>
      </w:r>
      <w:proofErr w:type="spellStart"/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6EC" w:rsidRDefault="008D76E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6165" w:rsidRDefault="00516165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образовательного 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модуля………………………………………….……….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ьного моду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ля………………………………………………</w:t>
      </w:r>
      <w:proofErr w:type="gramStart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</w:t>
      </w:r>
      <w:proofErr w:type="gramStart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ательного модуля……………………………</w:t>
      </w:r>
      <w:proofErr w:type="gramStart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…10</w:t>
      </w:r>
    </w:p>
    <w:p w:rsidR="005B0EAB" w:rsidRPr="00E92C7C" w:rsidRDefault="005B0EAB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История Новейшего</w:t>
      </w:r>
      <w:r w:rsidR="00F13E42" w:rsidRPr="00EE53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13E42" w:rsidRPr="00EE53CA">
        <w:rPr>
          <w:rFonts w:ascii="Times New Roman" w:eastAsia="Times New Roman" w:hAnsi="Times New Roman"/>
          <w:sz w:val="24"/>
          <w:szCs w:val="24"/>
          <w:lang w:eastAsia="ru-RU"/>
        </w:rPr>
        <w:t>времени</w:t>
      </w:r>
      <w:r w:rsidR="00F13E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E4BF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5B0EAB" w:rsidRPr="007A632F" w:rsidRDefault="00DC066B" w:rsidP="00395692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95692" w:rsidRPr="00395692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Современная отечественная </w:t>
      </w:r>
      <w:proofErr w:type="gramStart"/>
      <w:r w:rsidR="00395692" w:rsidRPr="00395692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Pr="003956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172574" w:rsidRDefault="00E92C7C" w:rsidP="005918C8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B0EAB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876CB" w:rsidRPr="001876CB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1876CB" w:rsidRPr="001876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Производственная (научно-исследовательская работа) практика </w:t>
      </w:r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proofErr w:type="gramStart"/>
      <w:r w:rsidR="001876CB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5B0EAB" w:rsidRDefault="00172574" w:rsidP="00395692">
      <w:pPr>
        <w:spacing w:after="0" w:line="36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 Программа итоговой аттест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ац</w:t>
      </w:r>
      <w:r w:rsidR="00AE4BF1">
        <w:rPr>
          <w:rFonts w:ascii="Times New Roman" w:eastAsia="Times New Roman" w:hAnsi="Times New Roman"/>
          <w:sz w:val="24"/>
          <w:szCs w:val="24"/>
          <w:lang w:eastAsia="ru-RU"/>
        </w:rPr>
        <w:t>ии по модулю…………………</w:t>
      </w:r>
      <w:proofErr w:type="gramStart"/>
      <w:r w:rsidR="00AE4BF1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5692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172574" w:rsidRPr="000415A6" w:rsidRDefault="00172574" w:rsidP="0017257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340603" w:rsidRDefault="005B0EAB" w:rsidP="00340603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0D43" w:rsidRPr="000415A6" w:rsidRDefault="00140D43" w:rsidP="000415A6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образование», профилей: «История и обществознание», «История и п</w:t>
      </w:r>
      <w:r>
        <w:rPr>
          <w:rFonts w:ascii="Times New Roman" w:hAnsi="Times New Roman"/>
          <w:sz w:val="24"/>
          <w:szCs w:val="24"/>
        </w:rPr>
        <w:t>раво»</w:t>
      </w:r>
      <w:r w:rsidRPr="005F33C8">
        <w:rPr>
          <w:rFonts w:ascii="Times New Roman" w:hAnsi="Times New Roman"/>
          <w:sz w:val="24"/>
          <w:szCs w:val="24"/>
        </w:rPr>
        <w:t>.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Адресная группа: студенты 5го курса прикладного </w:t>
      </w:r>
      <w:proofErr w:type="spellStart"/>
      <w:r w:rsidRPr="005F33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F33C8">
        <w:rPr>
          <w:rFonts w:ascii="Times New Roman" w:hAnsi="Times New Roman"/>
          <w:sz w:val="24"/>
          <w:szCs w:val="24"/>
        </w:rPr>
        <w:t xml:space="preserve">. 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5F33C8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5F33C8">
        <w:rPr>
          <w:rFonts w:ascii="Times New Roman" w:hAnsi="Times New Roman"/>
          <w:sz w:val="24"/>
          <w:szCs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</w:t>
      </w:r>
      <w:proofErr w:type="gramStart"/>
      <w:r w:rsidRPr="005F33C8">
        <w:rPr>
          <w:rFonts w:ascii="Times New Roman" w:hAnsi="Times New Roman"/>
          <w:sz w:val="24"/>
          <w:szCs w:val="24"/>
        </w:rPr>
        <w:t>политических  ситуаций</w:t>
      </w:r>
      <w:proofErr w:type="gramEnd"/>
      <w:r w:rsidRPr="005F33C8">
        <w:rPr>
          <w:rFonts w:ascii="Times New Roman" w:hAnsi="Times New Roman"/>
          <w:sz w:val="24"/>
          <w:szCs w:val="24"/>
        </w:rPr>
        <w:t xml:space="preserve"> прошлого, настоящего и будущего, что является необходимыми качествами выпускника. </w:t>
      </w:r>
    </w:p>
    <w:p w:rsidR="005F33C8" w:rsidRPr="005F33C8" w:rsidRDefault="005F33C8" w:rsidP="005F33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3C8">
        <w:rPr>
          <w:rFonts w:ascii="Times New Roman" w:hAnsi="Times New Roman"/>
          <w:sz w:val="24"/>
          <w:szCs w:val="24"/>
        </w:rPr>
        <w:t xml:space="preserve">Одновременно изучаемый модуль представляет собой завершающий этап, в освоении предшествующих гуманитарных дисциплин, входящих в структуру гуманитарного знания как на этапе универсального </w:t>
      </w:r>
      <w:proofErr w:type="spellStart"/>
      <w:r w:rsidRPr="005F33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F33C8">
        <w:rPr>
          <w:rFonts w:ascii="Times New Roman" w:hAnsi="Times New Roman"/>
          <w:sz w:val="24"/>
          <w:szCs w:val="24"/>
        </w:rPr>
        <w:t>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</w:t>
      </w:r>
    </w:p>
    <w:p w:rsidR="00140D43" w:rsidRPr="000415A6" w:rsidRDefault="00140D43" w:rsidP="0034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A4817" w:rsidRPr="00BA4817" w:rsidRDefault="00BA4817" w:rsidP="00701D73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BA4817">
        <w:rPr>
          <w:rFonts w:ascii="Times New Roman" w:hAnsi="Times New Roman"/>
          <w:b/>
          <w:sz w:val="24"/>
          <w:szCs w:val="24"/>
        </w:rPr>
        <w:t>МОДУЛЯ</w:t>
      </w:r>
    </w:p>
    <w:p w:rsidR="00BA4817" w:rsidRPr="00BA4817" w:rsidRDefault="00BA4817" w:rsidP="00701D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A4817">
        <w:rPr>
          <w:rFonts w:ascii="Times New Roman" w:hAnsi="Times New Roman"/>
          <w:i/>
          <w:sz w:val="24"/>
          <w:szCs w:val="24"/>
        </w:rPr>
        <w:t xml:space="preserve"> </w:t>
      </w:r>
    </w:p>
    <w:p w:rsidR="00BA4817" w:rsidRPr="00BA4817" w:rsidRDefault="00BA4817" w:rsidP="00701D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>Способствовать формированию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BA4817" w:rsidRPr="00BA4817" w:rsidRDefault="00BA4817" w:rsidP="00701D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A4817">
        <w:rPr>
          <w:rFonts w:ascii="Times New Roman" w:hAnsi="Times New Roman"/>
          <w:b/>
          <w:sz w:val="24"/>
          <w:szCs w:val="24"/>
        </w:rPr>
        <w:t>задачи</w:t>
      </w:r>
      <w:r w:rsidRPr="00BA4817">
        <w:rPr>
          <w:rFonts w:ascii="Times New Roman" w:hAnsi="Times New Roman"/>
          <w:sz w:val="24"/>
          <w:szCs w:val="24"/>
        </w:rPr>
        <w:t>:</w:t>
      </w:r>
    </w:p>
    <w:p w:rsidR="00BA4817" w:rsidRPr="00BA4817" w:rsidRDefault="00BA4817" w:rsidP="00BA4817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817">
        <w:rPr>
          <w:rFonts w:ascii="Times New Roman" w:hAnsi="Times New Roman" w:cs="Times New Roman"/>
          <w:sz w:val="24"/>
          <w:szCs w:val="24"/>
        </w:rP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BA4817" w:rsidRPr="00BA4817" w:rsidRDefault="00BA4817" w:rsidP="00BA4817">
      <w:pPr>
        <w:pStyle w:val="a3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817">
        <w:rPr>
          <w:rFonts w:ascii="Times New Roman" w:hAnsi="Times New Roman" w:cs="Times New Roman"/>
          <w:sz w:val="24"/>
          <w:szCs w:val="24"/>
        </w:rPr>
        <w:t>создать условия для подготовки студентов к решению профессиональных исследовательских задач.</w:t>
      </w:r>
    </w:p>
    <w:p w:rsidR="00BA4817" w:rsidRPr="00BA4817" w:rsidRDefault="00BA4817" w:rsidP="00701D73">
      <w:pPr>
        <w:shd w:val="clear" w:color="auto" w:fill="FFFFFF"/>
        <w:tabs>
          <w:tab w:val="left" w:pos="1123"/>
        </w:tabs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A4817" w:rsidRPr="00BA4817" w:rsidRDefault="00BA4817" w:rsidP="00701D73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1908"/>
        <w:gridCol w:w="2740"/>
        <w:gridCol w:w="2091"/>
        <w:gridCol w:w="1908"/>
      </w:tblGrid>
      <w:tr w:rsidR="00BA4817" w:rsidRPr="00BA4817" w:rsidTr="00701D73">
        <w:tc>
          <w:tcPr>
            <w:tcW w:w="648" w:type="dxa"/>
            <w:shd w:val="clear" w:color="auto" w:fill="auto"/>
          </w:tcPr>
          <w:p w:rsidR="00BA4817" w:rsidRPr="00BA4817" w:rsidRDefault="00BA4817" w:rsidP="00BA48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30" w:type="dxa"/>
            <w:shd w:val="clear" w:color="auto" w:fill="auto"/>
          </w:tcPr>
          <w:p w:rsidR="00BA4817" w:rsidRPr="00BA4817" w:rsidRDefault="00BA4817" w:rsidP="00BA48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86" w:type="dxa"/>
          </w:tcPr>
          <w:p w:rsidR="00BA4817" w:rsidRPr="00BA4817" w:rsidRDefault="00BA4817" w:rsidP="00BA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80" w:type="dxa"/>
          </w:tcPr>
          <w:p w:rsidR="00BA4817" w:rsidRPr="00BA4817" w:rsidRDefault="00BA4817" w:rsidP="00BA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30" w:type="dxa"/>
          </w:tcPr>
          <w:p w:rsidR="00BA4817" w:rsidRPr="00BA4817" w:rsidRDefault="00BA4817" w:rsidP="00BA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A4817" w:rsidRPr="00BA4817" w:rsidTr="005918C8">
        <w:tc>
          <w:tcPr>
            <w:tcW w:w="648" w:type="dxa"/>
            <w:shd w:val="clear" w:color="auto" w:fill="auto"/>
          </w:tcPr>
          <w:p w:rsidR="00BA4817" w:rsidRPr="00BA4817" w:rsidRDefault="00BA4817" w:rsidP="00BA481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4817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730" w:type="dxa"/>
            <w:shd w:val="clear" w:color="auto" w:fill="auto"/>
          </w:tcPr>
          <w:p w:rsidR="00BA4817" w:rsidRPr="00BA4817" w:rsidRDefault="00BA4817" w:rsidP="00BA4817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BA4817">
              <w:rPr>
                <w:rFonts w:ascii="Times New Roman" w:hAnsi="Times New Roman"/>
                <w:sz w:val="24"/>
                <w:szCs w:val="24"/>
              </w:rPr>
              <w:t>знания  исторических</w:t>
            </w:r>
            <w:proofErr w:type="gramEnd"/>
            <w:r w:rsidRPr="00BA4817">
              <w:rPr>
                <w:rFonts w:ascii="Times New Roman" w:hAnsi="Times New Roman"/>
                <w:sz w:val="24"/>
                <w:szCs w:val="24"/>
              </w:rPr>
              <w:t xml:space="preserve"> явлений и фактов истории </w:t>
            </w:r>
            <w:r w:rsidRPr="00BA48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1886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УК.1.1.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-выбирает источники информации, адекватные поставленным задачам и соответствующие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научному мировоззрению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УК-6.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80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Презентации с использованием мультимедиа оборудования 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BA4817" w:rsidRPr="00BA4817" w:rsidRDefault="00BA4817" w:rsidP="00BA4817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lastRenderedPageBreak/>
              <w:t>Реферат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практических-контрольных работ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Создание презентаций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817" w:rsidRPr="00BA4817" w:rsidTr="005918C8">
        <w:tc>
          <w:tcPr>
            <w:tcW w:w="648" w:type="dxa"/>
            <w:shd w:val="clear" w:color="auto" w:fill="auto"/>
          </w:tcPr>
          <w:p w:rsidR="00BA4817" w:rsidRPr="00BA4817" w:rsidRDefault="00BA4817" w:rsidP="00BA481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481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30" w:type="dxa"/>
            <w:shd w:val="clear" w:color="auto" w:fill="auto"/>
          </w:tcPr>
          <w:p w:rsidR="00BA4817" w:rsidRPr="00BA4817" w:rsidRDefault="00BA4817" w:rsidP="00BA4817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навыки научной критики </w:t>
            </w:r>
            <w:proofErr w:type="spellStart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исторических источников и исследований с позиций современной историографии</w:t>
            </w:r>
          </w:p>
        </w:tc>
        <w:tc>
          <w:tcPr>
            <w:tcW w:w="1886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 3.2.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 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ОПК-4.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создавать и реализовывать условия и принципы духовно-нравственного воспитания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обучающихся на основе базовых национальных ценностей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ОПК.8.2.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880" w:type="dxa"/>
          </w:tcPr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BA4817" w:rsidRPr="00BA4817" w:rsidRDefault="00BA4817" w:rsidP="00BA4817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</w:tc>
        <w:tc>
          <w:tcPr>
            <w:tcW w:w="1730" w:type="dxa"/>
            <w:shd w:val="clear" w:color="auto" w:fill="auto"/>
          </w:tcPr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BA4817" w:rsidRPr="005918C8" w:rsidRDefault="00BA4817" w:rsidP="00BA4817">
            <w:pPr>
              <w:rPr>
                <w:rFonts w:ascii="Times New Roman" w:hAnsi="Times New Roman"/>
                <w:sz w:val="24"/>
                <w:szCs w:val="24"/>
              </w:rPr>
            </w:pPr>
            <w:r w:rsidRPr="005918C8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</w:tr>
    </w:tbl>
    <w:p w:rsidR="00395692" w:rsidRDefault="00395692" w:rsidP="00701D73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BA4817" w:rsidRPr="00BA4817" w:rsidRDefault="00BA4817" w:rsidP="00701D73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BA4817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A4817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i/>
          <w:sz w:val="24"/>
          <w:szCs w:val="24"/>
        </w:rPr>
        <w:t>Руководитель:</w:t>
      </w:r>
      <w:r w:rsidRPr="00BA4817">
        <w:rPr>
          <w:rFonts w:ascii="Times New Roman" w:hAnsi="Times New Roman"/>
          <w:sz w:val="24"/>
          <w:szCs w:val="24"/>
        </w:rPr>
        <w:t xml:space="preserve"> </w:t>
      </w:r>
    </w:p>
    <w:p w:rsidR="00BA4817" w:rsidRP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Игаева К.В., преподаватель кафедры </w:t>
      </w:r>
      <w:r w:rsidRPr="00BA4817">
        <w:rPr>
          <w:rFonts w:ascii="Times New Roman" w:hAnsi="Times New Roman"/>
          <w:sz w:val="24"/>
          <w:szCs w:val="24"/>
        </w:rPr>
        <w:t>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</w:rPr>
        <w:t>;</w:t>
      </w:r>
    </w:p>
    <w:p w:rsidR="00BA4817" w:rsidRP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i/>
          <w:sz w:val="24"/>
          <w:szCs w:val="24"/>
        </w:rPr>
        <w:t>Преподаватели:</w:t>
      </w:r>
      <w:r w:rsidRPr="00BA4817">
        <w:rPr>
          <w:rFonts w:ascii="Times New Roman" w:hAnsi="Times New Roman"/>
          <w:sz w:val="24"/>
          <w:szCs w:val="24"/>
        </w:rPr>
        <w:t xml:space="preserve"> </w:t>
      </w:r>
    </w:p>
    <w:p w:rsidR="00BA4817" w:rsidRP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Николаи Ф.В., </w:t>
      </w:r>
      <w:proofErr w:type="spellStart"/>
      <w:r w:rsidRPr="00BA4817">
        <w:rPr>
          <w:rFonts w:ascii="Times New Roman" w:hAnsi="Times New Roman"/>
          <w:sz w:val="24"/>
          <w:szCs w:val="24"/>
        </w:rPr>
        <w:t>к.и.н</w:t>
      </w:r>
      <w:proofErr w:type="spellEnd"/>
      <w:r w:rsidRPr="00BA4817">
        <w:rPr>
          <w:rFonts w:ascii="Times New Roman" w:hAnsi="Times New Roman"/>
          <w:sz w:val="24"/>
          <w:szCs w:val="24"/>
        </w:rPr>
        <w:t>., доцент кафедры всеобщей истории классических дисциплин и права НГПУ им. К. Минина;</w:t>
      </w:r>
    </w:p>
    <w:p w:rsidR="00BA4817" w:rsidRDefault="00BA4817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Шляхов М.Ю., </w:t>
      </w:r>
      <w:proofErr w:type="spellStart"/>
      <w:r w:rsidRPr="00BA4817">
        <w:rPr>
          <w:rFonts w:ascii="Times New Roman" w:hAnsi="Times New Roman"/>
          <w:sz w:val="24"/>
          <w:szCs w:val="24"/>
        </w:rPr>
        <w:t>к.и.н</w:t>
      </w:r>
      <w:proofErr w:type="spellEnd"/>
      <w:r w:rsidRPr="00BA4817">
        <w:rPr>
          <w:rFonts w:ascii="Times New Roman" w:hAnsi="Times New Roman"/>
          <w:sz w:val="24"/>
          <w:szCs w:val="24"/>
        </w:rPr>
        <w:t>., доцент кафедры истории России и вспомогательных исторических дисциплин НГПУ им. К. Минина;</w:t>
      </w:r>
    </w:p>
    <w:p w:rsidR="005F3768" w:rsidRPr="00BA4817" w:rsidRDefault="005F3768" w:rsidP="00701D73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Чепурнова Н.А., к.ф</w:t>
      </w:r>
      <w:r w:rsidRPr="005F3768">
        <w:rPr>
          <w:rFonts w:ascii="Times New Roman" w:hAnsi="Times New Roman"/>
          <w:sz w:val="24"/>
          <w:szCs w:val="24"/>
        </w:rPr>
        <w:t>.н., доцент кафедры всеобщей истории классических дисциплин и права НГПУ им. К. Минина;</w:t>
      </w:r>
    </w:p>
    <w:p w:rsidR="00BA4817" w:rsidRPr="00BA4817" w:rsidRDefault="00BA4817" w:rsidP="00701D73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A481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A4817" w:rsidRPr="00BA4817" w:rsidRDefault="00BA4817" w:rsidP="00BA4817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BA4817">
        <w:rPr>
          <w:rFonts w:ascii="Times New Roman" w:hAnsi="Times New Roman"/>
          <w:sz w:val="24"/>
          <w:szCs w:val="24"/>
        </w:rPr>
        <w:t xml:space="preserve">Модуль «Мировой исторический процесс в Новейшее время» является заключительным в образовательной программе </w:t>
      </w:r>
      <w:proofErr w:type="spellStart"/>
      <w:r w:rsidRPr="00BA48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A4817">
        <w:rPr>
          <w:rFonts w:ascii="Times New Roman" w:hAnsi="Times New Roman"/>
          <w:sz w:val="24"/>
          <w:szCs w:val="24"/>
        </w:rPr>
        <w:t xml:space="preserve"> направления подготовки «Педагогическое образование», профиля «История и право». Он основывается на всем комплексе знаний, полученных при изучении предыдущих модулей 1-5 курсов и является подготовительным этапом для защиты выпускной квалификационной работы.</w:t>
      </w:r>
    </w:p>
    <w:tbl>
      <w:tblPr>
        <w:tblW w:w="4904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34"/>
        <w:gridCol w:w="2526"/>
      </w:tblGrid>
      <w:tr w:rsidR="00372109" w:rsidRPr="00DB597C" w:rsidTr="00372109">
        <w:trPr>
          <w:trHeight w:hRule="exact" w:val="291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72109" w:rsidRPr="00DB597C" w:rsidTr="00372109">
        <w:trPr>
          <w:trHeight w:hRule="exact" w:val="310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648/18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72109" w:rsidRPr="00DB597C" w:rsidTr="00372109">
        <w:trPr>
          <w:trHeight w:hRule="exact" w:val="355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372109" w:rsidRPr="00DB597C" w:rsidTr="00372109">
        <w:trPr>
          <w:trHeight w:hRule="exact" w:val="348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недели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BA4817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предусмотрена</w:t>
            </w:r>
          </w:p>
        </w:tc>
      </w:tr>
    </w:tbl>
    <w:p w:rsidR="00140D43" w:rsidRPr="000415A6" w:rsidRDefault="00140D43" w:rsidP="00270D2B">
      <w:pPr>
        <w:spacing w:after="0" w:line="259" w:lineRule="auto"/>
        <w:rPr>
          <w:rFonts w:ascii="Times New Roman" w:hAnsi="Times New Roman"/>
          <w:sz w:val="24"/>
          <w:szCs w:val="24"/>
        </w:rPr>
        <w:sectPr w:rsidR="00140D43" w:rsidRPr="000415A6" w:rsidSect="00DE06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0415A6" w:rsidRDefault="00D52236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</w:t>
      </w:r>
      <w:r w:rsidR="00BA48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торИЯ НОВЕЙШЕГО ВРЕМЕНИ</w:t>
      </w:r>
      <w:r w:rsidR="00534AA9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34D11" w:rsidRPr="000415A6" w:rsidRDefault="00B34D11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1A3559" w:rsidRDefault="00781CCC" w:rsidP="00BA481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И ОБЩЕСТВОЗНАНИЕ», 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</w:t>
      </w:r>
      <w:r w:rsidR="00D522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ПРАВО»</w:t>
      </w:r>
    </w:p>
    <w:p w:rsidR="00534AA9" w:rsidRPr="001A3559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685"/>
        <w:gridCol w:w="803"/>
        <w:gridCol w:w="1508"/>
        <w:gridCol w:w="1397"/>
        <w:gridCol w:w="1257"/>
        <w:gridCol w:w="1118"/>
        <w:gridCol w:w="1118"/>
        <w:gridCol w:w="1256"/>
        <w:gridCol w:w="1611"/>
      </w:tblGrid>
      <w:tr w:rsidR="001A3559" w:rsidRPr="001A3559" w:rsidTr="001A3559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Трудоемкость  (</w:t>
            </w: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1A3559" w:rsidRPr="001A3559" w:rsidTr="001A3559">
        <w:tc>
          <w:tcPr>
            <w:tcW w:w="818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1A3559" w:rsidRPr="001A3559" w:rsidTr="001A3559">
        <w:tc>
          <w:tcPr>
            <w:tcW w:w="818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1A3559" w:rsidRPr="001A3559" w:rsidTr="001A3559">
        <w:tc>
          <w:tcPr>
            <w:tcW w:w="14786" w:type="dxa"/>
            <w:gridSpan w:val="10"/>
            <w:shd w:val="clear" w:color="auto" w:fill="auto"/>
            <w:vAlign w:val="center"/>
          </w:tcPr>
          <w:p w:rsidR="001A3559" w:rsidRPr="001A3559" w:rsidRDefault="001A3559" w:rsidP="001A3559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1A3559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История Новейшего времени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1A355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Экз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 w:rsidRPr="001A35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9-10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К.М.13.02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Современная отечественная история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9-10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</w:tr>
      <w:tr w:rsidR="001A3559" w:rsidRPr="001A3559" w:rsidTr="001A3559">
        <w:tc>
          <w:tcPr>
            <w:tcW w:w="14786" w:type="dxa"/>
            <w:gridSpan w:val="10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 xml:space="preserve">2. Дисциплины по выбору 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pStyle w:val="a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A3559" w:rsidRPr="001A3559" w:rsidTr="001A3559">
        <w:tc>
          <w:tcPr>
            <w:tcW w:w="14786" w:type="dxa"/>
            <w:gridSpan w:val="10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К.М.13.03(П)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3559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10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1A3559" w:rsidRPr="001A3559" w:rsidTr="001A3559">
        <w:tc>
          <w:tcPr>
            <w:tcW w:w="8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lastRenderedPageBreak/>
              <w:t>К.М.13.04(К)</w:t>
            </w:r>
          </w:p>
          <w:p w:rsidR="001A3559" w:rsidRPr="001A3559" w:rsidRDefault="001A3559" w:rsidP="00701D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1A3559" w:rsidRPr="001A3559" w:rsidRDefault="001A3559" w:rsidP="00701D7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55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559" w:rsidRPr="001A3559" w:rsidRDefault="00815252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A3559" w:rsidRPr="001A3559" w:rsidRDefault="001A355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A3559" w:rsidRPr="001A3559" w:rsidRDefault="001A3559" w:rsidP="00701D73">
            <w:pPr>
              <w:pStyle w:val="a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559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</w:tbl>
    <w:p w:rsidR="00800CBD" w:rsidRPr="001A3559" w:rsidRDefault="00800CBD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0CBD" w:rsidRPr="00EA32A2" w:rsidRDefault="00800CBD" w:rsidP="00EA32A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00CBD" w:rsidRPr="00EA32A2" w:rsidSect="005B0EA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15252" w:rsidRPr="00815252" w:rsidRDefault="00815252" w:rsidP="0081525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815252" w:rsidRPr="00815252" w:rsidRDefault="00815252" w:rsidP="0081525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15252" w:rsidRPr="00815252" w:rsidRDefault="00815252" w:rsidP="0081525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815252" w:rsidRPr="00815252" w:rsidRDefault="00815252" w:rsidP="0081525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Основными видами занятий являются лекции, семинары, самостоятельная работа сту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815252" w:rsidRPr="00815252" w:rsidRDefault="00815252" w:rsidP="00815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При изучении событий и явлений всемирной и российской истории,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на предыдущих этапах обучения, а также других гуманитарных дисциплин.</w:t>
      </w:r>
    </w:p>
    <w:p w:rsidR="00815252" w:rsidRPr="00815252" w:rsidRDefault="00815252" w:rsidP="00815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415A6" w:rsidRPr="000415A6" w:rsidRDefault="000415A6" w:rsidP="000415A6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815252" w:rsidRPr="00815252" w:rsidRDefault="00815252" w:rsidP="0081525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815252" w:rsidRPr="00815252" w:rsidRDefault="00815252" w:rsidP="008152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Новейшег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15252" w:rsidRPr="00815252" w:rsidRDefault="00815252" w:rsidP="0081525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15252" w:rsidRPr="00815252" w:rsidRDefault="00815252" w:rsidP="008152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Новейшег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глобальные исторические процессы, произошедшие в ХХ в. и продолжающие влиять на современные политические, экономические и социальные структуры.</w:t>
      </w:r>
    </w:p>
    <w:p w:rsidR="00815252" w:rsidRPr="00815252" w:rsidRDefault="00815252" w:rsidP="008152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15252" w:rsidRPr="00815252" w:rsidRDefault="00815252" w:rsidP="0081525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«История Новейшег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происходит параллельно с дисциплиной «Современная отечественная история». Изучение современной истории невозможно без активной работы с </w:t>
      </w:r>
      <w:proofErr w:type="spellStart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нарративными</w:t>
      </w:r>
      <w:proofErr w:type="spellEnd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 и визуальными историческими источниками. Для изучения дисциплины «История 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вейшего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» необходимым условием является предшествующее освоения курса «История Новог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времени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» и изучение дисциплины «Актуальные проблемы всемирной истории».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152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8152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1525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-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 студентов целостного представления о политическом и социально-эконом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ическом развитии стран в Новейшее время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также о трансформациях международных отношений в новейшее время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81525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1) ознакомление с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различными сторонами внутренней, внешней и культурной политики ведущих европейских держав;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рассмотрение основных моделей социально-политического развития в Европе и Америке после первой мировой и после второй мировой войны;</w:t>
      </w:r>
    </w:p>
    <w:p w:rsidR="00815252" w:rsidRPr="00815252" w:rsidRDefault="00815252" w:rsidP="008152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общей модели понимания социально-экономической обусловленности внешней политики стран Западной Европы и Америки в рамках Версальско-Вашингтонской и </w:t>
      </w:r>
      <w:proofErr w:type="spellStart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Ялтинско</w:t>
      </w:r>
      <w:proofErr w:type="spellEnd"/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>-Потсдамской систем международных отношений;</w:t>
      </w:r>
    </w:p>
    <w:p w:rsidR="00815252" w:rsidRDefault="00815252" w:rsidP="00815252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и закрепление навыков критического анализа </w:t>
      </w:r>
      <w:proofErr w:type="spellStart"/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нарративных</w:t>
      </w:r>
      <w:proofErr w:type="spellEnd"/>
      <w:r w:rsidRPr="00815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визуальных источников истории новейшего времени.</w:t>
      </w:r>
    </w:p>
    <w:p w:rsidR="00771FDB" w:rsidRDefault="00771FDB" w:rsidP="00815252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71FDB" w:rsidRPr="00771FDB" w:rsidRDefault="00771FDB" w:rsidP="00771FDB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bottomFromText="200" w:vertAnchor="text" w:horzAnchor="margin" w:tblpX="108" w:tblpY="178"/>
        <w:tblW w:w="9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124"/>
        <w:gridCol w:w="1276"/>
        <w:gridCol w:w="2115"/>
        <w:gridCol w:w="1565"/>
        <w:gridCol w:w="1670"/>
      </w:tblGrid>
      <w:tr w:rsidR="00815252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модуля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ИДК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815252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ind w:firstLine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  исторических </w:t>
            </w: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явлений и фактов истории Новейшего времени, владеет навыками анализа процессов и явлений мировой и отечественной истории.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Default="00815252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ОР.1</w:t>
            </w:r>
            <w:r w:rsidR="00771FD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-1</w:t>
            </w: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ОР.1-2</w:t>
            </w: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ОР.1-3</w:t>
            </w:r>
          </w:p>
          <w:p w:rsidR="00771FDB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71FDB" w:rsidRPr="00815252" w:rsidRDefault="00771FDB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Default="00771FDB" w:rsidP="00701D73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выбирать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источники информации,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адекватные поставленным задачам и соответствующие научному мировоззрению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1FDB" w:rsidRPr="00815252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анализировать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аксиологические системы; обосновывает актуальность их учета в социальном и профессиональном взаимодействии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ыстраиват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УК.1.1.</w:t>
            </w: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Default="00771FDB" w:rsidP="00771FDB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71FDB" w:rsidRPr="00BA4817" w:rsidRDefault="00771FDB" w:rsidP="00771FDB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Тестирование</w:t>
            </w:r>
          </w:p>
          <w:p w:rsidR="00815252" w:rsidRPr="00815252" w:rsidRDefault="00815252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1FDB" w:rsidRDefault="00771FDB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5252" w:rsidRPr="00815252" w:rsidRDefault="00815252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FDB" w:rsidRDefault="00771FDB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5252" w:rsidRPr="00815252" w:rsidRDefault="00815252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</w:tr>
    </w:tbl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7E50" w:rsidRDefault="005A7E50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</w:t>
      </w: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p w:rsidR="006235A9" w:rsidRPr="006235A9" w:rsidRDefault="006235A9" w:rsidP="006235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235A9">
        <w:rPr>
          <w:rFonts w:ascii="Times New Roman" w:hAnsi="Times New Roman"/>
          <w:bCs/>
          <w:i/>
          <w:sz w:val="24"/>
          <w:szCs w:val="24"/>
        </w:rPr>
        <w:t>5.1. Тематический план (5 курс: 9-10 семестр) Профили: История и обществознание, История и право.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4"/>
        <w:gridCol w:w="814"/>
        <w:gridCol w:w="813"/>
        <w:gridCol w:w="1347"/>
        <w:gridCol w:w="1177"/>
        <w:gridCol w:w="849"/>
      </w:tblGrid>
      <w:tr w:rsidR="006235A9" w:rsidRPr="00A51EE6" w:rsidTr="00701D7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235A9" w:rsidRPr="00A51EE6" w:rsidTr="00701D7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A7E5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A7E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5A9" w:rsidRPr="00A51EE6" w:rsidTr="00701D7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5A9" w:rsidRPr="00B00C5E" w:rsidTr="00701D73">
        <w:trPr>
          <w:trHeight w:val="1094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1. Международные отношения после Первой мировой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1.1 Становление Версальской системы международных отношений.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1.2 Вашингтонская конференция. Трансформации Версальско-Вашингтонской системы в 1920-е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1.3 Кризис Версальско-Вашингтонской системы в 1930-е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2. Социально-политическое развитие ведущих стран Европы и Америки в 1920-1930-е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2.1 Революционный подъем и «левая волна» в Европе 1918-1923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2.2. Социально-политическое развитие Италии, Испании и Германии в 1920-30-е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2.3. Социально-политическое развитие США, Великобритании и Франции в 1920-30-е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3. Вторая мировая война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3.1. Проблемы периодизация второй мировой войны. Основные театры военных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Тема 3.2 Формирование антигитлеровской коалиции. Создание ООН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3.3. Основные конференции антигитлеровской коалиции.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Контроль (</w:t>
            </w:r>
            <w:proofErr w:type="spellStart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экз</w:t>
            </w:r>
            <w:proofErr w:type="spellEnd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235A9" w:rsidRPr="00B00C5E" w:rsidTr="00701D73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6235A9" w:rsidRPr="00B00C5E" w:rsidTr="00701D73">
        <w:trPr>
          <w:trHeight w:val="431"/>
        </w:trPr>
        <w:tc>
          <w:tcPr>
            <w:tcW w:w="9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E50" w:rsidRDefault="005A7E50" w:rsidP="005A7E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Cs/>
                <w:i/>
                <w:sz w:val="24"/>
                <w:szCs w:val="24"/>
              </w:rPr>
              <w:t>Тематическое планирование (10 семестр</w:t>
            </w:r>
            <w:r w:rsidRPr="005A7E5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)</w:t>
            </w:r>
          </w:p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5A9" w:rsidRPr="00B00C5E" w:rsidTr="00701D73">
        <w:trPr>
          <w:trHeight w:val="111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proofErr w:type="spellStart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Ялтинско</w:t>
            </w:r>
            <w:proofErr w:type="spellEnd"/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–Потсдамская система международных отношений и ее кризис.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4.1 Холодная война.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4.2 Локальные конфликты с участием ведущих мировых держав.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4.3 Интеграционные процессы в Европе.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Раздел 5. Социально-политическое развитие стран Запада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6235A9" w:rsidRPr="00873A7C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5.1 США и Великобритания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5.2 Франция и ФРГ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5.3 Италия и Испания после второй мировой войны.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 xml:space="preserve">6. Проблемы формирования постиндустриального общества.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235A9" w:rsidRPr="0072699C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 xml:space="preserve">Тема 6.1 Полемика о постиндустриальном </w:t>
            </w: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vs</w:t>
            </w:r>
            <w:r w:rsidRPr="005A7E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позднекапиталистическом</w:t>
            </w:r>
            <w:proofErr w:type="spellEnd"/>
            <w:r w:rsidRPr="005A7E50">
              <w:rPr>
                <w:rFonts w:ascii="Times New Roman" w:hAnsi="Times New Roman"/>
                <w:sz w:val="24"/>
                <w:szCs w:val="24"/>
              </w:rPr>
              <w:t xml:space="preserve"> характере современного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lastRenderedPageBreak/>
              <w:t>Тема 6.2 Бархатные революции в Восточной Европе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235A9" w:rsidRPr="005A7E50" w:rsidRDefault="006235A9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Тема 6.3 Динамика социально-культурного развития стран Запада в последней трети ХХ – начале ХХ</w:t>
            </w:r>
            <w:r w:rsidRPr="005A7E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A7E50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235A9" w:rsidRPr="00B00C5E" w:rsidTr="00701D73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701D73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35A9" w:rsidRPr="005A7E50" w:rsidRDefault="006235A9" w:rsidP="00701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E5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6235A9" w:rsidRDefault="006235A9" w:rsidP="006235A9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0415A6" w:rsidRDefault="006D098F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  <w:r w:rsidRPr="000415A6">
        <w:rPr>
          <w:rFonts w:ascii="Times New Roman" w:hAnsi="Times New Roman"/>
          <w:bCs/>
          <w:i/>
          <w:sz w:val="24"/>
          <w:szCs w:val="24"/>
        </w:rPr>
        <w:t>5.2. Методы обучения:</w:t>
      </w:r>
      <w:r w:rsidRPr="000415A6">
        <w:rPr>
          <w:rFonts w:ascii="Times New Roman" w:hAnsi="Times New Roman"/>
          <w:bCs/>
          <w:sz w:val="24"/>
          <w:szCs w:val="24"/>
        </w:rPr>
        <w:t xml:space="preserve"> </w:t>
      </w:r>
      <w:r w:rsidR="0084458A" w:rsidRPr="000415A6">
        <w:rPr>
          <w:rFonts w:ascii="Times New Roman" w:hAnsi="Times New Roman"/>
          <w:bCs/>
          <w:sz w:val="24"/>
          <w:szCs w:val="24"/>
        </w:rPr>
        <w:t xml:space="preserve">интерактивная </w:t>
      </w:r>
      <w:proofErr w:type="gramStart"/>
      <w:r w:rsidR="0084458A" w:rsidRPr="000415A6">
        <w:rPr>
          <w:rFonts w:ascii="Times New Roman" w:hAnsi="Times New Roman"/>
          <w:bCs/>
          <w:sz w:val="24"/>
          <w:szCs w:val="24"/>
        </w:rPr>
        <w:t xml:space="preserve">лекция,  </w:t>
      </w:r>
      <w:r w:rsidRPr="000415A6">
        <w:rPr>
          <w:rFonts w:ascii="Times New Roman" w:hAnsi="Times New Roman"/>
          <w:bCs/>
          <w:sz w:val="24"/>
          <w:szCs w:val="24"/>
        </w:rPr>
        <w:t>работа</w:t>
      </w:r>
      <w:proofErr w:type="gramEnd"/>
      <w:r w:rsidRPr="000415A6">
        <w:rPr>
          <w:rFonts w:ascii="Times New Roman" w:hAnsi="Times New Roman"/>
          <w:bCs/>
          <w:sz w:val="24"/>
          <w:szCs w:val="24"/>
        </w:rPr>
        <w:t xml:space="preserve"> в группах, дискуссия, деловые игры, а</w:t>
      </w:r>
      <w:r w:rsidRPr="000415A6">
        <w:rPr>
          <w:rFonts w:ascii="Times New Roman" w:hAnsi="Times New Roman"/>
          <w:sz w:val="24"/>
          <w:szCs w:val="24"/>
        </w:rPr>
        <w:t xml:space="preserve">налитическая работа с источниками и научной литературой, </w:t>
      </w:r>
      <w:r w:rsidR="0084458A" w:rsidRPr="000415A6">
        <w:rPr>
          <w:rFonts w:ascii="Times New Roman" w:hAnsi="Times New Roman"/>
          <w:sz w:val="24"/>
          <w:szCs w:val="24"/>
        </w:rPr>
        <w:t>создание мультимедиа-презентаций</w:t>
      </w:r>
      <w:r w:rsidRPr="000415A6">
        <w:rPr>
          <w:rFonts w:ascii="Times New Roman" w:hAnsi="Times New Roman"/>
          <w:sz w:val="24"/>
          <w:szCs w:val="24"/>
        </w:rPr>
        <w:t>, тестирование</w:t>
      </w:r>
      <w:r w:rsidRPr="000415A6">
        <w:rPr>
          <w:rFonts w:ascii="Times New Roman" w:hAnsi="Times New Roman"/>
          <w:color w:val="000000"/>
          <w:sz w:val="24"/>
          <w:szCs w:val="24"/>
        </w:rPr>
        <w:t>.</w:t>
      </w:r>
    </w:p>
    <w:p w:rsidR="000415A6" w:rsidRDefault="000415A6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EAB" w:rsidRPr="000415A6" w:rsidRDefault="005B0EAB" w:rsidP="000415A6">
      <w:pPr>
        <w:spacing w:after="0"/>
        <w:ind w:firstLine="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(5 год обучения, 9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735"/>
        <w:gridCol w:w="1241"/>
        <w:gridCol w:w="1598"/>
        <w:gridCol w:w="1100"/>
        <w:gridCol w:w="1077"/>
        <w:gridCol w:w="1047"/>
        <w:gridCol w:w="1073"/>
      </w:tblGrid>
      <w:tr w:rsidR="005A7E50" w:rsidRPr="005A7E50" w:rsidTr="00701D7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(5 - й год обучения, 10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735"/>
        <w:gridCol w:w="1241"/>
        <w:gridCol w:w="1598"/>
        <w:gridCol w:w="1100"/>
        <w:gridCol w:w="1077"/>
        <w:gridCol w:w="1047"/>
        <w:gridCol w:w="1073"/>
      </w:tblGrid>
      <w:tr w:rsidR="005A7E50" w:rsidRPr="005A7E50" w:rsidTr="00701D7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</w:t>
            </w: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</w:t>
            </w: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заданий </w:t>
            </w: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работы на коллоквиуме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7E50" w:rsidRPr="005A7E50" w:rsidTr="00701D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A7E50" w:rsidRPr="005A7E50" w:rsidRDefault="005A7E50" w:rsidP="005A7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A7E50" w:rsidRPr="005A7E50" w:rsidRDefault="005A7E50" w:rsidP="005A7E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F1B09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Новейшая история стран Европы и Америки. XX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век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: в 3 ч. / К.С. Гаджиев, Т.А.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Закаурцева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А.М. Родригес, М.В. Пономарев ; ред. А.М. Родригес, М.В. Пономарев.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Гуманитарный издательский центр ВЛАДОС, 2014. - Ч. 2. 1945–2000. - 335 с. - (Учебник для вузов). - ISBN 5-691-00866-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5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http://biblioclub.ru/index.php?page=book&amp;id=234932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Новейшая история стран Европы и Америки. XX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век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: в 3 ч. / Л.А. Макеева, М.В. Пономарев, К.А. Белоусова, В.Л. Шаповалов ; ред. А.М. Родригес, М.В. Пономарев.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Гуманитарный издательский центр ВЛАДОС, 2014. - Ч. 3. 1945–2000. - 256 с. - (Учебник для вузов). - ISBN 5-691-00867-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6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http://biblioclub.ru/index.php?page=book&amp;id=234933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Зеленская, Т.В. История стран Западной Европы и Америки в новейшее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время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Т.В. Зеленская.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2014. - 377 с.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978-5-4475-2563-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7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http://biblioclub.ru/index.php?page=book&amp;id=274113 (26.06.2019).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Вильданова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Г.А. Краткая история Великобритании=A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Brief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history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of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Great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Britain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учебно-методическое пособие / Г.А.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Вильданова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О.В. Павлова.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Медиа, 2015. - 86 с.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978-5-4475-4566-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6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http://biblioclub.ru/index.php?page=book&amp;id=362967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Новая и новейшая история стран Европы и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Америки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хрестоматия : в 3 ч. / сост. Л.Н. Величко, И.А.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Коробкина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И.В. Крючков, Т.В.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Пантюхина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 - Ставрополь : СКФУ, 2016. - Ч. 1. Новая история стран Европы и Америки. - 278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; То же [Электронный ресурс]. - URL: http://biblioclub.ru/index.php?page=book&amp;id=467119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Ватлин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А.Ю. Германия в ХХ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веке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А.Ю.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Ватлин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Берлин :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2014. - 476 с.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.: с. 452-458. - ISBN 978-5-4475-2496-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8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http://biblioclub.ru/index.php?page=book&amp;id=253046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Кузнецов, И.Н.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для бакалавров / И.Н. Кузнецов. - 3-е изд.,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 К°», 2017. - 576 с. - (Учебные издания для бакалавров).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978-5-394-02800-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7 ;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http://biblioclub.ru/index.php?page=book&amp;id=450757 (26.06.2019);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Давыдова, Ю.А.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Ю.А. Давыдова, А.В. Матюхин, В.Г. Моржеедов. - 5-е изд.,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доп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/. -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Синергия, 2019. - 205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 -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978-5-4257-0349-1 ; То же [Электронный ресурс]. - URL: http://biblioclub.ru/index.php?page=book&amp;id=495816 (26.06.2019).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1.Новая и новейшая </w:t>
      </w:r>
      <w:proofErr w:type="gram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история :</w:t>
      </w:r>
      <w:proofErr w:type="gram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авт.-сост. И.А. </w:t>
      </w:r>
      <w:proofErr w:type="spell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Коробкина</w:t>
      </w:r>
      <w:proofErr w:type="spell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Крючков, Т.В. </w:t>
      </w:r>
      <w:proofErr w:type="spell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Пантюхина</w:t>
      </w:r>
      <w:proofErr w:type="spell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 и др. - Ставрополь : СКФУ, 2014. - 148 с. - </w:t>
      </w:r>
      <w:proofErr w:type="spell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</w:t>
      </w:r>
      <w:proofErr w:type="gramStart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кн. ;</w:t>
      </w:r>
      <w:proofErr w:type="gramEnd"/>
      <w:r w:rsidRPr="005A7E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http://biblioclub.ru/index.php?page=book&amp;id=457477 (26.06.2019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Методические рекомендации: История Новейшего времени. Ч. 1. Электронный курс в ЭИОС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hyperlink r:id="rId14" w:history="1">
        <w:r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https://moodle.mininuniver.ru/course/view.php?id=1754</w:t>
        </w:r>
      </w:hyperlink>
    </w:p>
    <w:p w:rsidR="005A7E50" w:rsidRPr="005A7E50" w:rsidRDefault="005A7E50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Методические рекомендации: История Новейшего времени. Ч. 2. Электронный курс в ЭИОС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Moodle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hyperlink r:id="rId15" w:history="1">
        <w:r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https://moodle.mininuniver.ru/course/view.php?id=1603</w:t>
        </w:r>
      </w:hyperlink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8. Фонды оценочных средств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 в Приложении 1.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</w:t>
      </w:r>
      <w:proofErr w:type="gramStart"/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1.Описание</w:t>
      </w:r>
      <w:proofErr w:type="gramEnd"/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материально-технической базы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</w:t>
      </w:r>
      <w:proofErr w:type="gramStart"/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2.Перечень</w:t>
      </w:r>
      <w:proofErr w:type="gramEnd"/>
      <w:r w:rsidRPr="005A7E5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Point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например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A7E5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5A7E50" w:rsidRPr="005A7E50" w:rsidRDefault="005A7E50" w:rsidP="005A7E50">
      <w:pPr>
        <w:spacing w:after="160" w:line="259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конференц-связи</w:t>
      </w:r>
      <w:proofErr w:type="gramEnd"/>
      <w:r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6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www.biblioclub.ru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7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www.elibrary.ru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</w:t>
      </w:r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8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www.ebiblioteka.ru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Универсальные базы данных изданий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19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</w:t>
        </w:r>
        <w:proofErr w:type="spellEnd"/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0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http://rikonti-khalsivar.narod.ru/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1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http://www.historicus.ru/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2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http://www.alleng.ru/edu/hist1.htm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3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http://historyevent.ru/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сайт «Хроники»: история в датах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4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http://historiwars.narod.ru/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5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http://rulers.narod.ru/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6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http://www.hist.msu.ru/ER/Etext/index.html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электронная библиотека истфака МГУ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7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http://www.hist.msu.ru/ER/sources.htm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5A7E50" w:rsidRPr="005A7E50" w:rsidRDefault="00D6563B" w:rsidP="005A7E50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28" w:history="1">
        <w:r w:rsidR="005A7E50" w:rsidRPr="005A7E50">
          <w:rPr>
            <w:rStyle w:val="ad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http://www.libelli.ru/library/tema/scient.htm</w:t>
        </w:r>
      </w:hyperlink>
      <w:r w:rsidR="005A7E50" w:rsidRPr="005A7E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:rsidR="00701D73" w:rsidRPr="00701D73" w:rsidRDefault="006F305F" w:rsidP="00701D7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7E5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701D73"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="00701D73"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«Современная отечественная история»</w:t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«Современная отечественная история»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исторические процессы, произошедшие в ХХ веке в нашей стране в советский и постсоветский период. В курсе тщательно изучаются 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тенденции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продолжающие влиять на современное политическое, экономическое и социальное развитие Российской Федерации.</w:t>
      </w:r>
    </w:p>
    <w:p w:rsidR="00701D73" w:rsidRPr="00701D73" w:rsidRDefault="00701D73" w:rsidP="00701D7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01D73" w:rsidRPr="00701D73" w:rsidRDefault="00701D73" w:rsidP="00701D7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дисциплины «Современная отечественная история» происходит параллельно с дисциплиной «История Новейшего времени стран Европы и Америки». Изучение современной истории невозможно без активной работы с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нарративными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и визуальными историческими источниками. Для изучения дисциплины «Современная отечественная история» необходимым условием является предшествующее освоения курса «История России до середины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века» и изучение дисциплины «Актуальные проблемы отечественной истории».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01D73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-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является формирование у студентов систематизированных знаний об основных особенностях и закономерностях исторического развития России с 1939 до 2012 гг. посредством анализа конкретно исторического материала, характеристики источников и исследований историков.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701D73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1) рассмотреть теоретические и методологические аспекты проблем курса и ознакомить студентов с современными историческими концепциями;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2) дать понимание основных закономерностей исторического процесса в современный этап истории нашей страны, их особенностей, причинно-следственных связей;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3)проанализировать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4)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01D73" w:rsidRPr="00771FDB" w:rsidRDefault="00701D73" w:rsidP="00701D73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bottomFromText="200" w:vertAnchor="text" w:horzAnchor="margin" w:tblpX="108" w:tblpY="178"/>
        <w:tblW w:w="97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124"/>
        <w:gridCol w:w="1276"/>
        <w:gridCol w:w="2115"/>
        <w:gridCol w:w="1565"/>
        <w:gridCol w:w="1670"/>
      </w:tblGrid>
      <w:tr w:rsidR="00701D73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модуля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</w:t>
            </w:r>
          </w:p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ИДК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701D73" w:rsidRPr="00815252" w:rsidTr="00701D73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ind w:firstLine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  исторических явлений и фактов </w:t>
            </w: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Новейшего времени, владеет навыками анализа процессов и явлений мировой и отечественной истории.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-1</w:t>
            </w: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ОР.1-2</w:t>
            </w: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ОР.1-3</w:t>
            </w:r>
          </w:p>
          <w:p w:rsidR="00701D73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1D73" w:rsidRPr="00815252" w:rsidRDefault="00701D73" w:rsidP="00701D73">
            <w:pPr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701D73" w:rsidP="00701D73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выбирать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источники информации, адекватные 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поставленным задачам и соответствующие научному мировоззрению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анализировать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аксиологические системы; обосновывает актуальность их учета в социальном и профессиональном взаимодействии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Умение в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>ыстраиват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УК.1.1.</w:t>
            </w: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01D73" w:rsidRPr="00BA4817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48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BA4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Тестирование</w:t>
            </w:r>
          </w:p>
          <w:p w:rsidR="00701D73" w:rsidRPr="00815252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D73" w:rsidRPr="00815252" w:rsidRDefault="00701D73" w:rsidP="00701D73">
            <w:pPr>
              <w:rPr>
                <w:rFonts w:ascii="Times New Roman" w:hAnsi="Times New Roman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1D73" w:rsidRPr="00815252" w:rsidRDefault="00701D73" w:rsidP="00701D73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252"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</w:tr>
    </w:tbl>
    <w:p w:rsidR="00701D73" w:rsidRPr="00701D73" w:rsidRDefault="00701D73" w:rsidP="00701D7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(9 семестр)</w:t>
      </w:r>
    </w:p>
    <w:p w:rsidR="00701D73" w:rsidRPr="00701D73" w:rsidRDefault="00701D73" w:rsidP="00701D73">
      <w:pPr>
        <w:shd w:val="clear" w:color="auto" w:fill="FFFFFF"/>
        <w:tabs>
          <w:tab w:val="left" w:pos="81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>д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ля профиля «История и Право», «История и</w:t>
      </w:r>
      <w:r w:rsidR="00AA6E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обществознание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232"/>
        <w:gridCol w:w="814"/>
        <w:gridCol w:w="963"/>
        <w:gridCol w:w="1213"/>
        <w:gridCol w:w="1174"/>
        <w:gridCol w:w="973"/>
      </w:tblGrid>
      <w:tr w:rsidR="00701D73" w:rsidRPr="00701D73" w:rsidTr="00701D73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01D73" w:rsidRPr="00701D73" w:rsidTr="00701D73">
        <w:trPr>
          <w:trHeight w:val="533"/>
        </w:trPr>
        <w:tc>
          <w:tcPr>
            <w:tcW w:w="44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СР</w:t>
            </w:r>
          </w:p>
          <w:p w:rsidR="00701D73" w:rsidRPr="00701D73" w:rsidRDefault="00701D73" w:rsidP="00701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СССР в годы Великой Отечественной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701D73"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 СССР накануне войны 1939-1941 годы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 Начальный период войны. Причины поражений советской армии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 Коренной перелом в ходе войны. Сталинградская и Курская битвы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1.4 Советский тыл в годы войны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1.5 Партизанское движение в годы войны. Проблемы коллаборационизма на советской территории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 СССР и союзники по антигитлеровской коалиции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 Заключительный период войны. Освобождение Европы и война с Японией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2 СССР в послевоенные годы 1945-1953 годы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 Основные тенденции политического и социально-экономического развития СССР после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 Политические процессы в послевоенный период. Идеологический контроль партии над культурой.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 Начало  противостояния СССР и Запада возникновение "холодной воны.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 Становление социалистического блока стран. Корейская война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СССР в период "оттепели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01D73"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 Внутрипартийная борьба после смерти Сталина и начало процесса 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десталинизации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 Реформы в сфере сельского хозяйства и промышленности. Социальные реформы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 Культурный процесс в СССР. Пределы оттепели в культуре.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 Внешняя политика СССР в 50-начале 60-х годов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 Политика помощи странам третьего мира и социалистического лагеря. Суэцкий и Карибский кризисы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AA6EBB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AA6EBB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701D7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</w:t>
      </w:r>
      <w:r w:rsidR="00AA6E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Тематический план (10 семестр)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>д</w:t>
      </w:r>
      <w:r w:rsidR="00AA6E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ля профиля </w:t>
      </w:r>
      <w:r w:rsidR="00AA6EBB"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«История и Право», «История и</w:t>
      </w:r>
      <w:r w:rsidR="00AA6E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обществознание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245"/>
        <w:gridCol w:w="817"/>
        <w:gridCol w:w="943"/>
        <w:gridCol w:w="1346"/>
        <w:gridCol w:w="1177"/>
        <w:gridCol w:w="854"/>
      </w:tblGrid>
      <w:tr w:rsidR="00701D73" w:rsidRPr="00701D73" w:rsidTr="00E91623">
        <w:trPr>
          <w:trHeight w:val="203"/>
        </w:trPr>
        <w:tc>
          <w:tcPr>
            <w:tcW w:w="43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01D73" w:rsidRPr="00701D73" w:rsidTr="00E91623">
        <w:trPr>
          <w:trHeight w:val="533"/>
        </w:trPr>
        <w:tc>
          <w:tcPr>
            <w:tcW w:w="43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 </w:t>
            </w:r>
            <w:proofErr w:type="gram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  (</w:t>
            </w:r>
            <w:proofErr w:type="gram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ind w:right="-10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 СССР в эпоху «застоя»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Основные тенденции развития СССР во второй половине 60-х - начале 80-х годов 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 «</w:t>
            </w: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Косыгинская</w:t>
            </w:r>
            <w:proofErr w:type="spell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реформа во второй половине 60-х -начале 70-х годов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 Противоречия развития советской культуры в годы «застоя». Диссидентское движение в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 Внешняя политика СССР в период «разрядки международной напряженности»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1D73" w:rsidRPr="00701D73" w:rsidRDefault="00E9162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 СССР и США в локальных конфликтах по всему миру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СССР в период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 Причины, основные этапы и содержание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 Общественно-политическая жизнь в эпоху «перестройки»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5.3.Внешняя политика «нового мышления»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Тенденции децентрализации и сепаратизма в СССР 1990-1991 годы. ГКЧП и распад СССР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Российская Федерация в период становления новой государственности на рубеже ХХ и ХХI веков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916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 Основные тенденции развития России в 1991-1993 годы. Кризис осени 1993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 Экономические реформы в первой половине 90-х годов. Кризис 1998 года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1F1282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 Общественно-политическая жизнь России в 90-е годы. Чеченская война.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 Внешняя политика России в 90-е годы ХХ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6.5 Основные направления социально-экономического и политического развития страны в начале 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E9162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1D7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6.6 Внешняя политика России в начале 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1D73" w:rsidRPr="00701D73" w:rsidRDefault="001F1282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1D73" w:rsidRPr="00701D73" w:rsidRDefault="00701D73" w:rsidP="00701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1623" w:rsidRPr="00701D73" w:rsidTr="00E91623">
        <w:trPr>
          <w:trHeight w:val="1"/>
        </w:trPr>
        <w:tc>
          <w:tcPr>
            <w:tcW w:w="4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23" w:rsidRPr="00701D73" w:rsidRDefault="00E91623" w:rsidP="00E91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1623" w:rsidRPr="00701D73" w:rsidRDefault="00E91623" w:rsidP="00E91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1623" w:rsidRPr="00701D73" w:rsidRDefault="00E91623" w:rsidP="00E9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proofErr w:type="gramStart"/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( 9</w:t>
      </w:r>
      <w:proofErr w:type="gramEnd"/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735"/>
        <w:gridCol w:w="1241"/>
        <w:gridCol w:w="1598"/>
        <w:gridCol w:w="1100"/>
        <w:gridCol w:w="1077"/>
        <w:gridCol w:w="1047"/>
        <w:gridCol w:w="1073"/>
      </w:tblGrid>
      <w:tr w:rsidR="001F1282" w:rsidRPr="005A7E50" w:rsidTr="009459D7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работы на коллоквиуме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(5 год обучения, 10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735"/>
        <w:gridCol w:w="1241"/>
        <w:gridCol w:w="1598"/>
        <w:gridCol w:w="1100"/>
        <w:gridCol w:w="1077"/>
        <w:gridCol w:w="1047"/>
        <w:gridCol w:w="1073"/>
      </w:tblGrid>
      <w:tr w:rsidR="001F1282" w:rsidRPr="005A7E50" w:rsidTr="009459D7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(</w:t>
            </w:r>
            <w:proofErr w:type="spellStart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внутрисеместровое</w:t>
            </w:r>
            <w:proofErr w:type="spellEnd"/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итоговое)</w:t>
            </w:r>
          </w:p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 (индикаторы оценки тестирования)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Устное выступление на семинаре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устного сообщения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презентации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 реферата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работы на коллоквиуме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1282" w:rsidRPr="005A7E50" w:rsidTr="009459D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F1282" w:rsidRPr="005A7E50" w:rsidRDefault="001F1282" w:rsidP="00945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7E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1282" w:rsidRDefault="001F1282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1282" w:rsidRDefault="001F1282" w:rsidP="00701D7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1. Гаврилов С. Н., Ковалева О., Щербаков В. Ю.,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Айриян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Р. С.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История международных отношений: от древности до современности: учебникhttp://biblioclub.ru/index.php?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=499631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Дворецкая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А. П.,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Ипеева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А. А., Коновалова О. В.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Конфессиональная история России ХХ–ХХI вв.: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=497095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3. Великая Отечественная война 1941-1945 гг.: энциклопедический словарьhttp://biblioclub.ru/index.php?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=445743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Мулукаев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Р. С.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История отечественного государства и права: учебникhttp://biblioclub.ru/index.php?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=115293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5. Поляк Г. Б.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России: учебник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=115299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1. Черняховский С.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Политики, предатели, пророки: новейшая история России в портретах (1985-2012).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=445762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2.Ильин С. В.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Экономическая история России: учебно-методическое пособиеhttp://biblioclub.ru/index.php?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=426714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3.Троцкий Л. Д.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Советская республика и капиталистический мирhttp://biblioclub.ru/index.php?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=427980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4.Сахаров А. Н.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 с древнейших времен до начала XXI века: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=227413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5.Кудрявцев В. А., Егорова М. Ю.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История экономики России: учебное пособиеhttp://biblioclub.ru/index.php?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=439188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6.Земсков В. Б.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 переломе: Образ России прошлой и современной в культуре, литературе Европы и Америки (конец XX – начало XXI вв.): сборникhttp://biblioclub.ru/index.php?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=228301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7.Смагина С. М., Стариков Н. В.,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Лакизо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Л. И., Попова Н. А.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Российский политический процесс в региональном измерении: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модернизационные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аспекты (XX – начало XXI вв.):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=241173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8.Джуринский А. Н.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Сравнительное образование. Вызовы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XXI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века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монография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http://biblioclub.ru/index.php? page=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=437293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9.Ананченко А. Б., Попов В. П., Цветков В. Ж.,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Чураков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Д. О.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Трудные вопросы истории России. XX - начало XXI века: учебное пособие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=469407</w:t>
      </w:r>
    </w:p>
    <w:p w:rsidR="00701D73" w:rsidRPr="00701D73" w:rsidRDefault="00701D73" w:rsidP="00701D73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10.Большакова О. В.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России в гендерном измерении: Современная зарубежная историография. Аналитический обзор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http://biblioclub.ru/index.php?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=132258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Методические рекомендации: Современная отечественная история. Ч. 2-3. Электронный курс в ЭИОС </w:t>
      </w:r>
      <w:proofErr w:type="spellStart"/>
      <w:r w:rsidRPr="00701D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Moodle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.: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hyperlink r:id="rId29" w:history="1">
        <w:r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https://moodle.mininuniver.ru/course/view.php?id=1058</w:t>
        </w:r>
      </w:hyperlink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01D73" w:rsidRPr="00701D73" w:rsidRDefault="00701D73" w:rsidP="00701D73">
      <w:pPr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аудитории для проведения лекционных и семинарских занятий. Технические средства обучения: мультимедийное оборудование.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Power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Point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конференц-связи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0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1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2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3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4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5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http://www.historicus.ru/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научно-популярный журнал по истории и археологии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6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(«История»)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7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8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9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0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1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2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http://www.libelli.ru/library/tema/scient.htm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:rsidR="00701D73" w:rsidRPr="00701D73" w:rsidRDefault="00D6563B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3" w:history="1">
        <w:r w:rsidR="00701D73"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http://www.krugosvet.ru/</w:t>
        </w:r>
      </w:hyperlink>
      <w:r w:rsidR="00701D73"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- Энциклопедия.</w:t>
      </w:r>
    </w:p>
    <w:p w:rsidR="00701D73" w:rsidRPr="00701D73" w:rsidRDefault="00701D73" w:rsidP="00701D7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ПРАКТИКИ</w:t>
      </w:r>
    </w:p>
    <w:p w:rsidR="00701D73" w:rsidRPr="00701D73" w:rsidRDefault="00701D73" w:rsidP="00701D7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«Производственная (научно-исследовательская работа) практика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иследовательская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работа) практика предполагает интеграцию всех полученных ранее знаний (исторических, обществоведческих, психолого-педагогических, методологических и методических). Практика направлена на всестороннее развитие выпускника и приобретение им опыта исследовательской, организаторской и методической деятельности. Практика направлена на всестороннее развитие выпускника и приобретение им опыта исследовательской, организаторской и методической деятельности. 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:rsidR="00701D73" w:rsidRPr="00701D73" w:rsidRDefault="00701D73" w:rsidP="00701D73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(научно-исследовательская работа) практика 5 курса основывается на дисциплинах исторического цикла: «История древнего мира», «История средних веков», «История России с древнейших времен до середины </w:t>
      </w:r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XIX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века», «История Новейшего времени стран Европы и Америки», «Современная отечественная история» и других. </w:t>
      </w:r>
      <w:proofErr w:type="gramStart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Преддипломная  практика</w:t>
      </w:r>
      <w:proofErr w:type="gram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предшествующей для написания выпускной квалификационной работы.</w:t>
      </w: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Цели практики: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и развитие профессиональных знаний в сфере избранной специальности; 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овладение необходимыми профессиональными компетенциями по направлению специализированной подготовки;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развитие навыков самостоятельной научно-исследовательской работы;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разработка и апробация на практике оригинальных научных предложений и идей, используемых при подготовке магистерской диссертации;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–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решений.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практики: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приобретение опыта в исследовании актуальной научной проблемы, а также подбор необходимых материалов для написания и защиты магистерской диссертации;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расширение, систематизация и закрепление теоретических знаний по изученным историческим дисциплинам;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– получение навыков применения различных современных методов отечественного и зарубежного исторического исследования.</w:t>
      </w: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Y="178"/>
        <w:tblW w:w="100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468"/>
        <w:gridCol w:w="1218"/>
        <w:gridCol w:w="2693"/>
        <w:gridCol w:w="1405"/>
        <w:gridCol w:w="1419"/>
      </w:tblGrid>
      <w:tr w:rsidR="00701D73" w:rsidRPr="00701D73" w:rsidTr="00701D7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1D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01D73" w:rsidRPr="00701D73" w:rsidTr="00701D7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59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91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 исторических</w:t>
            </w:r>
            <w:proofErr w:type="gramEnd"/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явлений и фактов истории 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5918C8">
            <w:pPr>
              <w:spacing w:after="0" w:line="240" w:lineRule="auto"/>
              <w:ind w:right="-25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5918C8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1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5918C8" w:rsidP="005918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ОПК-3.2</w:t>
            </w:r>
          </w:p>
          <w:p w:rsidR="005918C8" w:rsidRPr="00701D73" w:rsidRDefault="005918C8" w:rsidP="005918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итогам практики</w:t>
            </w:r>
          </w:p>
        </w:tc>
      </w:tr>
      <w:tr w:rsidR="00701D73" w:rsidRPr="00701D73" w:rsidTr="00701D73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Применяет навыки научной критики </w:t>
            </w:r>
            <w:proofErr w:type="spellStart"/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разножанровых</w:t>
            </w:r>
            <w:proofErr w:type="spellEnd"/>
            <w:r w:rsidRPr="00701D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исторических источников и исследований с позиций современной историографии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5918C8">
            <w:pPr>
              <w:spacing w:after="0" w:line="240" w:lineRule="auto"/>
              <w:ind w:right="-25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ОР.2-</w:t>
            </w:r>
            <w:r w:rsidR="005918C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  <w:r w:rsidRPr="00701D7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Default="005918C8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1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создавать и реализовывать условия и принципы духовно-нравственного воспитания обучающихся на основе базовых национальных ценностей </w:t>
            </w:r>
          </w:p>
          <w:p w:rsidR="005918C8" w:rsidRPr="00701D73" w:rsidRDefault="005918C8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1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ОПК-4</w:t>
            </w: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918C8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1D73" w:rsidRPr="00701D73" w:rsidRDefault="005918C8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ОПК-8.2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1D73" w:rsidRPr="00701D73" w:rsidRDefault="00701D73" w:rsidP="00701D73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итогам практики</w:t>
            </w:r>
          </w:p>
        </w:tc>
      </w:tr>
    </w:tbl>
    <w:p w:rsidR="00701D73" w:rsidRPr="00701D73" w:rsidRDefault="00701D73" w:rsidP="00701D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Вид, способ и форма проведения </w:t>
      </w: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производственной (научно-исследовательской работы) 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701D73" w:rsidRPr="00701D73" w:rsidRDefault="00701D73" w:rsidP="00701D73">
      <w:pPr>
        <w:spacing w:after="0" w:line="36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Вид практики – производственная</w:t>
      </w:r>
    </w:p>
    <w:p w:rsidR="00701D73" w:rsidRPr="00701D73" w:rsidRDefault="00701D73" w:rsidP="00701D73">
      <w:pPr>
        <w:spacing w:after="0" w:line="36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Способ проведения практики – стационарный, выездной.</w:t>
      </w:r>
    </w:p>
    <w:p w:rsidR="00701D73" w:rsidRPr="00701D73" w:rsidRDefault="00701D73" w:rsidP="00701D73">
      <w:pPr>
        <w:spacing w:after="0" w:line="360" w:lineRule="auto"/>
        <w:ind w:firstLine="9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проведения: практика по закреплению профессиональных умений и навыков, научно-исследовательская. </w:t>
      </w:r>
    </w:p>
    <w:p w:rsidR="00701D73" w:rsidRPr="00701D73" w:rsidRDefault="00701D73" w:rsidP="00701D7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Место и время проведения </w:t>
      </w: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производственной (научно-исследовательской работы) 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6.1. Практика проводится на выпускающей кафедре всеобщей истории классических дисциплин и права.  Практика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рассчитана на две недели, проводится на 5 курсе в конце десятого семестра после сдачи летней экзаменационной сессии и является подготовкой к защите ВКР.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6.2.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Права и обязанности студентов-практикантов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Студенты-практиканты обязаны выполнять правила дисциплины труда и техники безопасности. 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Структура и содержание </w:t>
      </w:r>
      <w:r w:rsidRPr="00701D7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производственной (научно-исследовательской работы) 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7.1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701D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Общая трудоемкость</w:t>
      </w: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производственной (научно-исследовательской работы) практики: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практика проводится в десятом семестре в течение четырёх недель (3</w:t>
      </w: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.),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по её окончании предусмотрен дифференцированный зачет.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7.2. Структура и содержание производственной (научно-исследовательской работы) практики </w:t>
      </w:r>
      <w:proofErr w:type="spellStart"/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практики</w:t>
      </w:r>
      <w:proofErr w:type="spellEnd"/>
    </w:p>
    <w:tbl>
      <w:tblPr>
        <w:tblStyle w:val="27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701D73" w:rsidRPr="00701D73" w:rsidTr="00701D73">
        <w:trPr>
          <w:trHeight w:val="1140"/>
        </w:trPr>
        <w:tc>
          <w:tcPr>
            <w:tcW w:w="54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186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Виды деятельности на практике,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включая самостоятельную работу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ind w:right="-1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В организации (база практик)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Общая трудоёмкость в часах</w:t>
            </w: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бланка задания подписанного руководителем практики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заданий и поручений руководителей практики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Проверка отчета</w:t>
            </w:r>
          </w:p>
        </w:tc>
      </w:tr>
      <w:tr w:rsidR="00701D73" w:rsidRPr="00701D73" w:rsidTr="00701D73">
        <w:trPr>
          <w:trHeight w:val="1335"/>
        </w:trPr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40" w:type="dxa"/>
          </w:tcPr>
          <w:p w:rsidR="00701D73" w:rsidRPr="00701D73" w:rsidRDefault="00701D73" w:rsidP="00701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8. Методы и технологии, используемые на производственной (научно-исследовательской работе) практике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Выполнение заданий в рамках научно-исследовательского блока предполагает использование бакалаврами широкого спектра информационных технологий, современных методов исторического исследования, а также технологии создания научного исторического текста. 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1. Системно-аналитические технологии (анализ, систематизация и обобщение экспериментально полученных данных);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2. Методы обработки данных (математическая обработка полученных экспериментальных данных).</w:t>
      </w:r>
    </w:p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sz w:val="24"/>
          <w:szCs w:val="24"/>
          <w:lang w:eastAsia="ru-RU"/>
        </w:rPr>
        <w:t>3. Проектно-исследовательские технологии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>9. Рейтинг-план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27"/>
        <w:tblW w:w="9655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38"/>
        <w:gridCol w:w="900"/>
      </w:tblGrid>
      <w:tr w:rsidR="00701D73" w:rsidRPr="00701D73" w:rsidTr="00701D73">
        <w:trPr>
          <w:trHeight w:val="840"/>
        </w:trPr>
        <w:tc>
          <w:tcPr>
            <w:tcW w:w="54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Образовательные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Виды учебной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деятельности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Балл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 xml:space="preserve">Число 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заданий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638" w:type="dxa"/>
            <w:gridSpan w:val="2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701D73" w:rsidRPr="00701D73" w:rsidTr="00701D73">
        <w:trPr>
          <w:trHeight w:val="810"/>
        </w:trPr>
        <w:tc>
          <w:tcPr>
            <w:tcW w:w="54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Мини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Макси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маль</w:t>
            </w:r>
            <w:proofErr w:type="spellEnd"/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701D73" w:rsidRPr="00701D73" w:rsidTr="00701D73"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ОР.</w:t>
            </w:r>
            <w:r w:rsidR="005918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2.</w:t>
            </w:r>
          </w:p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Подготовка отчета по итогам практики</w:t>
            </w:r>
          </w:p>
        </w:tc>
        <w:tc>
          <w:tcPr>
            <w:tcW w:w="1415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Индикаторы по итоговому отчету</w:t>
            </w:r>
          </w:p>
        </w:tc>
        <w:tc>
          <w:tcPr>
            <w:tcW w:w="108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55-100</w:t>
            </w:r>
          </w:p>
        </w:tc>
        <w:tc>
          <w:tcPr>
            <w:tcW w:w="126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701D73" w:rsidRPr="00701D73" w:rsidTr="00701D73">
        <w:tc>
          <w:tcPr>
            <w:tcW w:w="54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:rsidR="00701D73" w:rsidRPr="00701D73" w:rsidRDefault="00701D73" w:rsidP="00701D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:rsidR="00701D73" w:rsidRPr="00701D73" w:rsidRDefault="00701D73" w:rsidP="00701D73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1D7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01D73" w:rsidRPr="00701D73" w:rsidRDefault="00701D73" w:rsidP="00701D73">
      <w:pPr>
        <w:tabs>
          <w:tab w:val="right" w:leader="underscore" w:pos="9356"/>
        </w:tabs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(научно-исследовательской работы) 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Дифференцированный зачет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аттестации обучающихся по итогам производственной (научно-исследовательской работы) 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учебной литературы и ресурсов сети «Интернет», необходимых для проведения производственной (научно-исследовательской работы) практики</w:t>
      </w:r>
    </w:p>
    <w:p w:rsidR="00701D73" w:rsidRPr="00701D73" w:rsidRDefault="00701D73" w:rsidP="00701D73">
      <w:pPr>
        <w:tabs>
          <w:tab w:val="right" w:leader="underscore" w:pos="93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12.1. Основная литература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1. Галактионова, Л.В. Учебно-методические основы подготовки выпускной квалификационной работы: учебное пособие / Л.В. Галактионова, А.М.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Русанов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Васильченко; Министерство образования и науки Российской Федерации. - Оренбург: ОГУ, 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2014. - 98 с.: табл. -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.: с. 87-94.; То же [Электронный ресурс]. – URL: </w:t>
      </w:r>
      <w:hyperlink r:id="rId44" w:history="1">
        <w:r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http://biblioclub.ru/index.php?page=book&amp;id=330530</w:t>
        </w:r>
      </w:hyperlink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 (22.01.2016).</w:t>
      </w:r>
    </w:p>
    <w:p w:rsidR="00701D73" w:rsidRPr="00701D73" w:rsidRDefault="00701D73" w:rsidP="00701D73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2. Кузнецов И.Н. Основы научных исследований: Учебное пособие. - М.: Дашков и К, 2017. - 283 с.</w:t>
      </w:r>
    </w:p>
    <w:p w:rsidR="00701D73" w:rsidRPr="00701D73" w:rsidRDefault="00701D73" w:rsidP="00701D73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right" w:leader="underscore" w:pos="9356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12.2. Дополнительная литература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1. Батурин, В.К. Философия науки: учебное пособие / В.К. Батурин. - Москва: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-Дана, 2012. - 304 с. - [Электронный ресурс]. - URL: </w:t>
      </w:r>
      <w:hyperlink r:id="rId45" w:history="1">
        <w:r w:rsidRPr="00701D7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http://biblioclub.ru/index.php?page=book&amp;id=117897</w:t>
        </w:r>
      </w:hyperlink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 (22.01.2016).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Сабитов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Р.А. Основы научных исследований: учебное пособие. – Челябинск: Изд-во Челябинского государственного университета, 2002. – 138 с. 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3. Рогожин, М.Ю. Подготовка и защита письменных работ: учебно-практическое пособие / М.Ю. Рогожин. - Москва; Берлин: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- 238 с.: ил. -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978-5-4475-1666-6; То же [Электронный ресурс]. -  URL: http://biblioclub.ru/index.php?page=book&amp;id=253712 (22.01.2016).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4. Горелов, В.П. Аспирантам, соискателям ученых степеней и ученых званий: учебное пособие / В.П. Горелов, С.В. Горелов, В.П. Зачесов. - 2-е изд. - 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Москва ;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- 459 с.: ил. - </w:t>
      </w:r>
      <w:proofErr w:type="spell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.: с. 123-124. - ISBN 978-5-4475-6147-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5 ;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URL:http://biblioclub.ru/</w:t>
      </w:r>
      <w:proofErr w:type="gramStart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index.php?page</w:t>
      </w:r>
      <w:proofErr w:type="gramEnd"/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>=book&amp;id=434949  (22.01.2016).</w:t>
      </w:r>
    </w:p>
    <w:p w:rsidR="00701D73" w:rsidRPr="00701D73" w:rsidRDefault="00701D73" w:rsidP="00701D7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/>
          <w:sz w:val="24"/>
          <w:szCs w:val="24"/>
          <w:lang w:eastAsia="ru-RU"/>
        </w:rPr>
        <w:t>12.3.</w:t>
      </w:r>
      <w:r w:rsidRPr="00701D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1.Электронная информационно-образовательная среда 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 (</w:t>
      </w:r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https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ya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);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Антиплагиат</w:t>
      </w:r>
      <w:proofErr w:type="spellEnd"/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701D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https://www.antiplagiat.ru).</w:t>
      </w:r>
    </w:p>
    <w:p w:rsidR="00701D73" w:rsidRPr="00701D73" w:rsidRDefault="00701D73" w:rsidP="0070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  <w:r w:rsidRPr="00701D7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14.</w:t>
      </w:r>
      <w:r w:rsidRPr="00701D7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информационных технологий, используемых при проведении учебной/производственной </w:t>
      </w:r>
      <w:r w:rsidRPr="00701D7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пакет программ </w:t>
      </w:r>
      <w:r w:rsidRPr="00701D73">
        <w:rPr>
          <w:rFonts w:ascii="Times New Roman" w:eastAsia="Times New Roman" w:hAnsi="Times New Roman"/>
          <w:bCs/>
          <w:i/>
          <w:lang w:val="en-US" w:eastAsia="ru-RU"/>
        </w:rPr>
        <w:t>Microsoft</w:t>
      </w: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Pr="00701D73">
        <w:rPr>
          <w:rFonts w:ascii="Times New Roman" w:eastAsia="Times New Roman" w:hAnsi="Times New Roman"/>
          <w:bCs/>
          <w:i/>
          <w:lang w:val="en-US" w:eastAsia="ru-RU"/>
        </w:rPr>
        <w:t>Office</w:t>
      </w:r>
      <w:r w:rsidRPr="00701D73">
        <w:rPr>
          <w:rFonts w:ascii="Times New Roman" w:eastAsia="Times New Roman" w:hAnsi="Times New Roman"/>
          <w:bCs/>
          <w:i/>
          <w:lang w:eastAsia="ru-RU"/>
        </w:rPr>
        <w:t>;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>- 1С: Предприятие;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proofErr w:type="spellStart"/>
      <w:r w:rsidRPr="00701D73">
        <w:rPr>
          <w:rFonts w:ascii="Times New Roman" w:eastAsia="Times New Roman" w:hAnsi="Times New Roman"/>
          <w:bCs/>
          <w:i/>
          <w:lang w:eastAsia="ru-RU"/>
        </w:rPr>
        <w:t>Антиплагиат</w:t>
      </w:r>
      <w:proofErr w:type="spellEnd"/>
      <w:r w:rsidRPr="00701D73">
        <w:rPr>
          <w:rFonts w:ascii="Times New Roman" w:eastAsia="Times New Roman" w:hAnsi="Times New Roman"/>
          <w:bCs/>
          <w:i/>
          <w:lang w:eastAsia="ru-RU"/>
        </w:rPr>
        <w:t>;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r w:rsidRPr="00701D73">
        <w:rPr>
          <w:rFonts w:ascii="Times New Roman" w:eastAsia="Times New Roman" w:hAnsi="Times New Roman"/>
          <w:bCs/>
          <w:i/>
          <w:lang w:val="en-US" w:eastAsia="ru-RU"/>
        </w:rPr>
        <w:t>ABBYY</w:t>
      </w: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</w:t>
      </w:r>
      <w:proofErr w:type="spellStart"/>
      <w:r w:rsidRPr="00701D73">
        <w:rPr>
          <w:rFonts w:ascii="Times New Roman" w:eastAsia="Times New Roman" w:hAnsi="Times New Roman"/>
          <w:bCs/>
          <w:i/>
          <w:lang w:val="en-US" w:eastAsia="ru-RU"/>
        </w:rPr>
        <w:t>FineReader</w:t>
      </w:r>
      <w:proofErr w:type="spellEnd"/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hyperlink r:id="rId46" w:history="1">
        <w:r w:rsidRPr="00701D73">
          <w:rPr>
            <w:rFonts w:ascii="Times New Roman" w:eastAsia="Times New Roman" w:hAnsi="Times New Roman"/>
            <w:bCs/>
            <w:i/>
            <w:color w:val="0000FF"/>
            <w:u w:val="single"/>
            <w:lang w:eastAsia="ru-RU"/>
          </w:rPr>
          <w:t>www.consultant.ru</w:t>
        </w:r>
      </w:hyperlink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– справочная правовая система «</w:t>
      </w:r>
      <w:proofErr w:type="spellStart"/>
      <w:r w:rsidRPr="00701D73">
        <w:rPr>
          <w:rFonts w:ascii="Times New Roman" w:eastAsia="Times New Roman" w:hAnsi="Times New Roman"/>
          <w:bCs/>
          <w:i/>
          <w:lang w:eastAsia="ru-RU"/>
        </w:rPr>
        <w:t>КонсультантПлюс</w:t>
      </w:r>
      <w:proofErr w:type="spellEnd"/>
      <w:r w:rsidRPr="00701D73">
        <w:rPr>
          <w:rFonts w:ascii="Times New Roman" w:eastAsia="Times New Roman" w:hAnsi="Times New Roman"/>
          <w:bCs/>
          <w:i/>
          <w:lang w:eastAsia="ru-RU"/>
        </w:rPr>
        <w:t>»;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- </w:t>
      </w:r>
      <w:hyperlink r:id="rId47" w:history="1">
        <w:r w:rsidRPr="00701D73">
          <w:rPr>
            <w:rFonts w:ascii="Times New Roman" w:eastAsia="Times New Roman" w:hAnsi="Times New Roman"/>
            <w:bCs/>
            <w:i/>
            <w:color w:val="0000FF"/>
            <w:u w:val="single"/>
            <w:lang w:eastAsia="ru-RU"/>
          </w:rPr>
          <w:t>www.garant.ru</w:t>
        </w:r>
      </w:hyperlink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– Информационно-правовой портал «ГАРАНТ.РУ» 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70C0"/>
          <w:lang w:eastAsia="ru-RU"/>
        </w:rPr>
        <w:t>-</w:t>
      </w:r>
      <w:proofErr w:type="gramStart"/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http://www.rasl.ru/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Электронный</w:t>
      </w:r>
      <w:proofErr w:type="gramEnd"/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каталог библиотеки РАН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>-</w:t>
      </w:r>
      <w:proofErr w:type="gramStart"/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>http://nbmgu.ru</w:t>
      </w:r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 Научная</w:t>
      </w:r>
      <w:proofErr w:type="gramEnd"/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библиотека МГУ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>-</w:t>
      </w:r>
      <w:proofErr w:type="gramStart"/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www.biblioclub.ru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ЭБС</w:t>
      </w:r>
      <w:proofErr w:type="gramEnd"/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«Университетская библиотека онлайн»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>-</w:t>
      </w:r>
      <w:proofErr w:type="gramStart"/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http://www.rasl.ru/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Электронный</w:t>
      </w:r>
      <w:proofErr w:type="gramEnd"/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каталог библиотеки РАН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>-</w:t>
      </w:r>
      <w:proofErr w:type="gramStart"/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http://nbmgu.ru  </w:t>
      </w:r>
      <w:r w:rsidRPr="00701D73">
        <w:rPr>
          <w:rFonts w:ascii="Times New Roman" w:eastAsia="Times New Roman" w:hAnsi="Times New Roman"/>
          <w:bCs/>
          <w:i/>
          <w:lang w:eastAsia="ru-RU"/>
        </w:rPr>
        <w:t>Научная</w:t>
      </w:r>
      <w:proofErr w:type="gramEnd"/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библиотека МГУ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lastRenderedPageBreak/>
        <w:t>-</w:t>
      </w:r>
      <w:proofErr w:type="gramStart"/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www.biblioclub.ru  </w:t>
      </w:r>
      <w:r w:rsidRPr="00701D73">
        <w:rPr>
          <w:rFonts w:ascii="Times New Roman" w:eastAsia="Times New Roman" w:hAnsi="Times New Roman"/>
          <w:bCs/>
          <w:i/>
          <w:lang w:eastAsia="ru-RU"/>
        </w:rPr>
        <w:t>ЭБС</w:t>
      </w:r>
      <w:proofErr w:type="gramEnd"/>
      <w:r w:rsidRPr="00701D73">
        <w:rPr>
          <w:rFonts w:ascii="Times New Roman" w:eastAsia="Times New Roman" w:hAnsi="Times New Roman"/>
          <w:bCs/>
          <w:i/>
          <w:lang w:eastAsia="ru-RU"/>
        </w:rPr>
        <w:t xml:space="preserve"> «Университетская библиотека онлайн»</w:t>
      </w:r>
    </w:p>
    <w:p w:rsidR="00701D73" w:rsidRPr="00701D73" w:rsidRDefault="00701D73" w:rsidP="00701D7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 w:rsidRPr="00701D73">
        <w:rPr>
          <w:rFonts w:ascii="Times New Roman" w:eastAsia="Times New Roman" w:hAnsi="Times New Roman"/>
          <w:bCs/>
          <w:i/>
          <w:color w:val="0000FF"/>
          <w:lang w:eastAsia="ru-RU"/>
        </w:rPr>
        <w:t xml:space="preserve">-www.elibrary.ru </w:t>
      </w:r>
      <w:r w:rsidRPr="00701D73">
        <w:rPr>
          <w:rFonts w:ascii="Times New Roman" w:eastAsia="Times New Roman" w:hAnsi="Times New Roman"/>
          <w:bCs/>
          <w:i/>
          <w:lang w:eastAsia="ru-RU"/>
        </w:rPr>
        <w:t>-</w:t>
      </w:r>
      <w:r w:rsidRPr="00701D73">
        <w:rPr>
          <w:rFonts w:ascii="Times New Roman" w:eastAsia="Times New Roman" w:hAnsi="Times New Roman"/>
          <w:bCs/>
          <w:i/>
          <w:lang w:eastAsia="ru-RU"/>
        </w:rPr>
        <w:tab/>
        <w:t>Научная электронная библиотека</w:t>
      </w: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01D73" w:rsidRPr="00701D73" w:rsidRDefault="00701D73" w:rsidP="00701D73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образовательного процесса по практике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 Помещения, оборудованные в соответствии с требованиями техники безопасности при проведении образовательного процесса.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01D73">
        <w:rPr>
          <w:rFonts w:ascii="Times New Roman" w:eastAsia="Times New Roman" w:hAnsi="Times New Roman"/>
          <w:bCs/>
          <w:lang w:eastAsia="ru-RU"/>
        </w:rPr>
        <w:t>Для защиты отчета по практике могут использоваться: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01D73">
        <w:rPr>
          <w:rFonts w:ascii="Times New Roman" w:eastAsia="Times New Roman" w:hAnsi="Times New Roman"/>
          <w:bCs/>
          <w:lang w:eastAsia="ru-RU"/>
        </w:rPr>
        <w:t>- учебная аудитория №</w:t>
      </w:r>
      <w:proofErr w:type="gramStart"/>
      <w:r w:rsidRPr="00701D73">
        <w:rPr>
          <w:rFonts w:ascii="Times New Roman" w:eastAsia="Times New Roman" w:hAnsi="Times New Roman"/>
          <w:bCs/>
          <w:lang w:eastAsia="ru-RU"/>
        </w:rPr>
        <w:t>306 )</w:t>
      </w:r>
      <w:proofErr w:type="gramEnd"/>
      <w:r w:rsidRPr="00701D73">
        <w:rPr>
          <w:rFonts w:ascii="Times New Roman" w:eastAsia="Times New Roman" w:hAnsi="Times New Roman"/>
          <w:bCs/>
          <w:lang w:eastAsia="ru-RU"/>
        </w:rPr>
        <w:t>;</w:t>
      </w:r>
    </w:p>
    <w:p w:rsidR="00701D73" w:rsidRPr="00701D73" w:rsidRDefault="00701D73" w:rsidP="00701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01D73">
        <w:rPr>
          <w:rFonts w:ascii="Times New Roman" w:eastAsia="Times New Roman" w:hAnsi="Times New Roman"/>
          <w:bCs/>
          <w:lang w:eastAsia="ru-RU"/>
        </w:rPr>
        <w:t>- мультимедийные демонстрационные комплексы (экран, проектор и др.);</w:t>
      </w:r>
    </w:p>
    <w:p w:rsidR="00701D73" w:rsidRPr="00701D73" w:rsidRDefault="00701D73" w:rsidP="00701D7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iCs/>
          <w:lang w:eastAsia="ar-SA"/>
        </w:rPr>
        <w:t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организации].</w:t>
      </w:r>
      <w:r w:rsidRPr="00701D73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1D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701D73" w:rsidRPr="00701D73" w:rsidRDefault="00701D73" w:rsidP="00701D7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1D73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proofErr w:type="gramStart"/>
      <w:r w:rsidRPr="00701D73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701D73">
        <w:rPr>
          <w:rFonts w:ascii="Times New Roman" w:hAnsi="Times New Roman"/>
          <w:sz w:val="24"/>
          <w:szCs w:val="24"/>
        </w:rPr>
        <w:t xml:space="preserve"> формуле: </w:t>
      </w:r>
    </w:p>
    <w:p w:rsidR="00701D73" w:rsidRPr="00701D73" w:rsidRDefault="00701D73" w:rsidP="00701D7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701D73">
        <w:rPr>
          <w:rFonts w:ascii="Times New Roman" w:hAnsi="Times New Roman"/>
          <w:sz w:val="24"/>
          <w:szCs w:val="24"/>
          <w:lang w:val="en-US"/>
        </w:rPr>
        <w:t>R</w:t>
      </w:r>
      <w:r w:rsidRPr="00701D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701D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01D7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01D73" w:rsidRPr="00701D73" w:rsidRDefault="00701D73" w:rsidP="00701D7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701D73">
        <w:rPr>
          <w:rFonts w:ascii="Times New Roman" w:hAnsi="Times New Roman"/>
          <w:sz w:val="24"/>
          <w:szCs w:val="24"/>
          <w:lang w:val="en-US"/>
        </w:rPr>
        <w:t>R</w:t>
      </w:r>
      <w:r w:rsidRPr="00701D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701D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01D7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701D73">
        <w:rPr>
          <w:rFonts w:ascii="Times New Roman" w:hAnsi="Times New Roman"/>
          <w:sz w:val="24"/>
          <w:szCs w:val="24"/>
          <w:lang w:val="en-US"/>
        </w:rPr>
        <w:t>j</w:t>
      </w:r>
      <w:r w:rsidRPr="00701D73">
        <w:rPr>
          <w:rFonts w:ascii="Times New Roman" w:hAnsi="Times New Roman"/>
          <w:sz w:val="24"/>
          <w:szCs w:val="24"/>
        </w:rPr>
        <w:t xml:space="preserve"> по модулю;</w:t>
      </w:r>
      <w:r w:rsidRPr="00701D7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01D73" w:rsidRPr="00701D73" w:rsidRDefault="00D6563B" w:rsidP="00701D7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01D73" w:rsidRPr="00701D73" w:rsidRDefault="00D6563B" w:rsidP="00701D7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01D73" w:rsidRPr="00701D73" w:rsidRDefault="00D6563B" w:rsidP="00701D7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01D73" w:rsidRPr="00701D73" w:rsidRDefault="00D6563B" w:rsidP="00701D73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01D73" w:rsidRPr="00701D7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01D73" w:rsidRPr="00701D73" w:rsidRDefault="00701D73" w:rsidP="00701D73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701D73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Pr="00701D73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Pr="00701D73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:rsidR="00701D73" w:rsidRPr="00701D73" w:rsidRDefault="00701D73" w:rsidP="00701D7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305F" w:rsidRDefault="006F305F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6F305F" w:rsidSect="004E528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63B" w:rsidRDefault="00D6563B" w:rsidP="005B0EAB">
      <w:pPr>
        <w:spacing w:after="0" w:line="240" w:lineRule="auto"/>
      </w:pPr>
      <w:r>
        <w:separator/>
      </w:r>
    </w:p>
  </w:endnote>
  <w:endnote w:type="continuationSeparator" w:id="0">
    <w:p w:rsidR="00D6563B" w:rsidRDefault="00D6563B" w:rsidP="005B0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D73" w:rsidRDefault="00701D7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6165478"/>
      <w:docPartObj>
        <w:docPartGallery w:val="Page Numbers (Bottom of Page)"/>
        <w:docPartUnique/>
      </w:docPartObj>
    </w:sdtPr>
    <w:sdtEndPr/>
    <w:sdtContent>
      <w:p w:rsidR="00701D73" w:rsidRDefault="00701D7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80F">
          <w:rPr>
            <w:noProof/>
          </w:rPr>
          <w:t>2</w:t>
        </w:r>
        <w:r>
          <w:fldChar w:fldCharType="end"/>
        </w:r>
      </w:p>
    </w:sdtContent>
  </w:sdt>
  <w:p w:rsidR="00701D73" w:rsidRDefault="00701D7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D73" w:rsidRDefault="00701D7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63B" w:rsidRDefault="00D6563B" w:rsidP="005B0EAB">
      <w:pPr>
        <w:spacing w:after="0" w:line="240" w:lineRule="auto"/>
      </w:pPr>
      <w:r>
        <w:separator/>
      </w:r>
    </w:p>
  </w:footnote>
  <w:footnote w:type="continuationSeparator" w:id="0">
    <w:p w:rsidR="00D6563B" w:rsidRDefault="00D6563B" w:rsidP="005B0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D73" w:rsidRDefault="00701D7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D73" w:rsidRDefault="00701D7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D73" w:rsidRDefault="00701D7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A85"/>
    <w:multiLevelType w:val="singleLevel"/>
    <w:tmpl w:val="66CE529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550BAB"/>
    <w:multiLevelType w:val="hybridMultilevel"/>
    <w:tmpl w:val="A98E3692"/>
    <w:lvl w:ilvl="0" w:tplc="E0B89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4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BC4084"/>
    <w:multiLevelType w:val="hybridMultilevel"/>
    <w:tmpl w:val="A4388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1F7643"/>
    <w:multiLevelType w:val="multilevel"/>
    <w:tmpl w:val="0E4CECE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12C00488"/>
    <w:multiLevelType w:val="hybridMultilevel"/>
    <w:tmpl w:val="25D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09354E"/>
    <w:multiLevelType w:val="hybridMultilevel"/>
    <w:tmpl w:val="A98E3692"/>
    <w:lvl w:ilvl="0" w:tplc="E0B89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6" w15:restartNumberingAfterBreak="0">
    <w:nsid w:val="226A7890"/>
    <w:multiLevelType w:val="hybridMultilevel"/>
    <w:tmpl w:val="DD8E238E"/>
    <w:lvl w:ilvl="0" w:tplc="EDC6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951470D"/>
    <w:multiLevelType w:val="multilevel"/>
    <w:tmpl w:val="10CA78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21" w15:restartNumberingAfterBreak="0">
    <w:nsid w:val="2AE008F3"/>
    <w:multiLevelType w:val="hybridMultilevel"/>
    <w:tmpl w:val="ED384214"/>
    <w:lvl w:ilvl="0" w:tplc="455A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4" w15:restartNumberingAfterBreak="0">
    <w:nsid w:val="33B43753"/>
    <w:multiLevelType w:val="hybridMultilevel"/>
    <w:tmpl w:val="92068CC8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5861DE3"/>
    <w:multiLevelType w:val="hybridMultilevel"/>
    <w:tmpl w:val="09624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3D552B15"/>
    <w:multiLevelType w:val="multilevel"/>
    <w:tmpl w:val="B75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4548B8"/>
    <w:multiLevelType w:val="hybridMultilevel"/>
    <w:tmpl w:val="9386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A763E7"/>
    <w:multiLevelType w:val="hybridMultilevel"/>
    <w:tmpl w:val="B2EC9CE2"/>
    <w:lvl w:ilvl="0" w:tplc="668CA9C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A5CBA"/>
    <w:multiLevelType w:val="multilevel"/>
    <w:tmpl w:val="176E25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pacing w:val="-2"/>
      </w:rPr>
    </w:lvl>
    <w:lvl w:ilvl="1">
      <w:start w:val="1"/>
      <w:numFmt w:val="decimal"/>
      <w:isLgl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59F43779"/>
    <w:multiLevelType w:val="hybridMultilevel"/>
    <w:tmpl w:val="C72C692A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E05420"/>
    <w:multiLevelType w:val="multilevel"/>
    <w:tmpl w:val="3FB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E1AB3"/>
    <w:multiLevelType w:val="hybridMultilevel"/>
    <w:tmpl w:val="A98E3692"/>
    <w:lvl w:ilvl="0" w:tplc="E0B89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F6201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B621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3" w15:restartNumberingAfterBreak="0">
    <w:nsid w:val="7799004F"/>
    <w:multiLevelType w:val="hybridMultilevel"/>
    <w:tmpl w:val="72ACB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E2A1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3"/>
  </w:num>
  <w:num w:numId="3">
    <w:abstractNumId w:val="8"/>
  </w:num>
  <w:num w:numId="4">
    <w:abstractNumId w:val="35"/>
  </w:num>
  <w:num w:numId="5">
    <w:abstractNumId w:val="5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7"/>
  </w:num>
  <w:num w:numId="10">
    <w:abstractNumId w:val="10"/>
  </w:num>
  <w:num w:numId="11">
    <w:abstractNumId w:val="29"/>
  </w:num>
  <w:num w:numId="12">
    <w:abstractNumId w:val="39"/>
  </w:num>
  <w:num w:numId="13">
    <w:abstractNumId w:val="32"/>
  </w:num>
  <w:num w:numId="14">
    <w:abstractNumId w:val="2"/>
  </w:num>
  <w:num w:numId="15">
    <w:abstractNumId w:val="42"/>
  </w:num>
  <w:num w:numId="16">
    <w:abstractNumId w:val="15"/>
  </w:num>
  <w:num w:numId="17">
    <w:abstractNumId w:val="30"/>
  </w:num>
  <w:num w:numId="18">
    <w:abstractNumId w:val="14"/>
  </w:num>
  <w:num w:numId="19">
    <w:abstractNumId w:val="23"/>
  </w:num>
  <w:num w:numId="20">
    <w:abstractNumId w:val="3"/>
  </w:num>
  <w:num w:numId="21">
    <w:abstractNumId w:val="9"/>
  </w:num>
  <w:num w:numId="22">
    <w:abstractNumId w:val="0"/>
  </w:num>
  <w:num w:numId="23">
    <w:abstractNumId w:val="16"/>
  </w:num>
  <w:num w:numId="24">
    <w:abstractNumId w:val="21"/>
  </w:num>
  <w:num w:numId="25">
    <w:abstractNumId w:val="34"/>
  </w:num>
  <w:num w:numId="26">
    <w:abstractNumId w:val="37"/>
  </w:num>
  <w:num w:numId="27">
    <w:abstractNumId w:val="1"/>
  </w:num>
  <w:num w:numId="28">
    <w:abstractNumId w:val="36"/>
  </w:num>
  <w:num w:numId="29">
    <w:abstractNumId w:val="22"/>
  </w:num>
  <w:num w:numId="30">
    <w:abstractNumId w:val="24"/>
  </w:num>
  <w:num w:numId="31">
    <w:abstractNumId w:val="19"/>
  </w:num>
  <w:num w:numId="32">
    <w:abstractNumId w:val="33"/>
  </w:num>
  <w:num w:numId="33">
    <w:abstractNumId w:val="4"/>
  </w:num>
  <w:num w:numId="34">
    <w:abstractNumId w:val="6"/>
  </w:num>
  <w:num w:numId="35">
    <w:abstractNumId w:val="31"/>
  </w:num>
  <w:num w:numId="36">
    <w:abstractNumId w:val="20"/>
  </w:num>
  <w:num w:numId="37">
    <w:abstractNumId w:val="7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7"/>
  </w:num>
  <w:num w:numId="41">
    <w:abstractNumId w:val="45"/>
  </w:num>
  <w:num w:numId="42">
    <w:abstractNumId w:val="18"/>
  </w:num>
  <w:num w:numId="43">
    <w:abstractNumId w:val="28"/>
  </w:num>
  <w:num w:numId="44">
    <w:abstractNumId w:val="41"/>
  </w:num>
  <w:num w:numId="45">
    <w:abstractNumId w:val="25"/>
  </w:num>
  <w:num w:numId="46">
    <w:abstractNumId w:val="12"/>
  </w:num>
  <w:num w:numId="47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FD"/>
    <w:rsid w:val="00000442"/>
    <w:rsid w:val="00011A16"/>
    <w:rsid w:val="000155C8"/>
    <w:rsid w:val="00023E63"/>
    <w:rsid w:val="00032F1E"/>
    <w:rsid w:val="000415A6"/>
    <w:rsid w:val="000422DB"/>
    <w:rsid w:val="00043E22"/>
    <w:rsid w:val="00056E8C"/>
    <w:rsid w:val="00071ADF"/>
    <w:rsid w:val="00072C08"/>
    <w:rsid w:val="00075531"/>
    <w:rsid w:val="0008053A"/>
    <w:rsid w:val="000A51BF"/>
    <w:rsid w:val="000A5839"/>
    <w:rsid w:val="000B2083"/>
    <w:rsid w:val="000D475E"/>
    <w:rsid w:val="000D5178"/>
    <w:rsid w:val="000E1EA5"/>
    <w:rsid w:val="000E2831"/>
    <w:rsid w:val="000E5172"/>
    <w:rsid w:val="00114E26"/>
    <w:rsid w:val="00121518"/>
    <w:rsid w:val="00131E1C"/>
    <w:rsid w:val="00140D43"/>
    <w:rsid w:val="00141136"/>
    <w:rsid w:val="00143F16"/>
    <w:rsid w:val="001555EB"/>
    <w:rsid w:val="00167405"/>
    <w:rsid w:val="00172574"/>
    <w:rsid w:val="001876CB"/>
    <w:rsid w:val="001910A2"/>
    <w:rsid w:val="00192266"/>
    <w:rsid w:val="00194065"/>
    <w:rsid w:val="001946A4"/>
    <w:rsid w:val="001A3559"/>
    <w:rsid w:val="001B0E22"/>
    <w:rsid w:val="001B100C"/>
    <w:rsid w:val="001B580F"/>
    <w:rsid w:val="001F1282"/>
    <w:rsid w:val="001F37E7"/>
    <w:rsid w:val="002153BA"/>
    <w:rsid w:val="002168D3"/>
    <w:rsid w:val="002501D9"/>
    <w:rsid w:val="00270D2B"/>
    <w:rsid w:val="00290C9C"/>
    <w:rsid w:val="00294119"/>
    <w:rsid w:val="002A18F5"/>
    <w:rsid w:val="002A2FF9"/>
    <w:rsid w:val="002C5A9D"/>
    <w:rsid w:val="002C7F95"/>
    <w:rsid w:val="002D2448"/>
    <w:rsid w:val="003124D4"/>
    <w:rsid w:val="003247EE"/>
    <w:rsid w:val="003377D7"/>
    <w:rsid w:val="00340603"/>
    <w:rsid w:val="00350C0C"/>
    <w:rsid w:val="00354A16"/>
    <w:rsid w:val="00362DCF"/>
    <w:rsid w:val="00372109"/>
    <w:rsid w:val="0037757C"/>
    <w:rsid w:val="003905D4"/>
    <w:rsid w:val="00392D2C"/>
    <w:rsid w:val="00395692"/>
    <w:rsid w:val="003D7A51"/>
    <w:rsid w:val="003E1BCD"/>
    <w:rsid w:val="003E2FB6"/>
    <w:rsid w:val="003F5B89"/>
    <w:rsid w:val="00417F72"/>
    <w:rsid w:val="004416D5"/>
    <w:rsid w:val="00454280"/>
    <w:rsid w:val="00455EA9"/>
    <w:rsid w:val="00457573"/>
    <w:rsid w:val="004601FD"/>
    <w:rsid w:val="00483E86"/>
    <w:rsid w:val="004D104F"/>
    <w:rsid w:val="004D5E92"/>
    <w:rsid w:val="004D7771"/>
    <w:rsid w:val="004E2766"/>
    <w:rsid w:val="004E528D"/>
    <w:rsid w:val="004E7150"/>
    <w:rsid w:val="004F6984"/>
    <w:rsid w:val="00500AF0"/>
    <w:rsid w:val="00501825"/>
    <w:rsid w:val="00514F82"/>
    <w:rsid w:val="00516165"/>
    <w:rsid w:val="00522015"/>
    <w:rsid w:val="00534AA9"/>
    <w:rsid w:val="005616C1"/>
    <w:rsid w:val="00566526"/>
    <w:rsid w:val="00582B69"/>
    <w:rsid w:val="005918C8"/>
    <w:rsid w:val="00596100"/>
    <w:rsid w:val="005A0520"/>
    <w:rsid w:val="005A0549"/>
    <w:rsid w:val="005A2542"/>
    <w:rsid w:val="005A7E50"/>
    <w:rsid w:val="005B0EAB"/>
    <w:rsid w:val="005B737A"/>
    <w:rsid w:val="005C2C68"/>
    <w:rsid w:val="005E75E4"/>
    <w:rsid w:val="005F33C8"/>
    <w:rsid w:val="005F3768"/>
    <w:rsid w:val="00600A11"/>
    <w:rsid w:val="00603167"/>
    <w:rsid w:val="006133F7"/>
    <w:rsid w:val="006235A9"/>
    <w:rsid w:val="0063585A"/>
    <w:rsid w:val="00641130"/>
    <w:rsid w:val="00651EEE"/>
    <w:rsid w:val="00665F52"/>
    <w:rsid w:val="00684F1C"/>
    <w:rsid w:val="00697E81"/>
    <w:rsid w:val="006D098F"/>
    <w:rsid w:val="006D2E5E"/>
    <w:rsid w:val="006F1383"/>
    <w:rsid w:val="006F305F"/>
    <w:rsid w:val="006F6701"/>
    <w:rsid w:val="00701952"/>
    <w:rsid w:val="00701D73"/>
    <w:rsid w:val="007058B0"/>
    <w:rsid w:val="007159C1"/>
    <w:rsid w:val="007176EC"/>
    <w:rsid w:val="00726DBD"/>
    <w:rsid w:val="007416DE"/>
    <w:rsid w:val="00744231"/>
    <w:rsid w:val="00744ABD"/>
    <w:rsid w:val="00747B24"/>
    <w:rsid w:val="00771FDB"/>
    <w:rsid w:val="00781CCC"/>
    <w:rsid w:val="0079178B"/>
    <w:rsid w:val="007A1110"/>
    <w:rsid w:val="007A632F"/>
    <w:rsid w:val="007B04B5"/>
    <w:rsid w:val="007B209D"/>
    <w:rsid w:val="007B52B9"/>
    <w:rsid w:val="007B531F"/>
    <w:rsid w:val="007C3C2E"/>
    <w:rsid w:val="007C43B5"/>
    <w:rsid w:val="007C5C33"/>
    <w:rsid w:val="007D0B2B"/>
    <w:rsid w:val="007F4547"/>
    <w:rsid w:val="0080024C"/>
    <w:rsid w:val="00800CBD"/>
    <w:rsid w:val="008120CC"/>
    <w:rsid w:val="00815252"/>
    <w:rsid w:val="00836777"/>
    <w:rsid w:val="00843D79"/>
    <w:rsid w:val="0084458A"/>
    <w:rsid w:val="00867862"/>
    <w:rsid w:val="00894A70"/>
    <w:rsid w:val="008951BF"/>
    <w:rsid w:val="008A1E22"/>
    <w:rsid w:val="008B3A68"/>
    <w:rsid w:val="008B4A2A"/>
    <w:rsid w:val="008C2099"/>
    <w:rsid w:val="008D0228"/>
    <w:rsid w:val="008D76EC"/>
    <w:rsid w:val="008E3B41"/>
    <w:rsid w:val="008E7C1F"/>
    <w:rsid w:val="008F02EE"/>
    <w:rsid w:val="00907D62"/>
    <w:rsid w:val="009165CF"/>
    <w:rsid w:val="00944134"/>
    <w:rsid w:val="00944BBE"/>
    <w:rsid w:val="00950E44"/>
    <w:rsid w:val="00960142"/>
    <w:rsid w:val="0097675A"/>
    <w:rsid w:val="009868F0"/>
    <w:rsid w:val="009C283C"/>
    <w:rsid w:val="009E55C5"/>
    <w:rsid w:val="00A258D3"/>
    <w:rsid w:val="00A31F50"/>
    <w:rsid w:val="00A359DA"/>
    <w:rsid w:val="00A41060"/>
    <w:rsid w:val="00A43AA6"/>
    <w:rsid w:val="00A44727"/>
    <w:rsid w:val="00A47CA4"/>
    <w:rsid w:val="00A661DA"/>
    <w:rsid w:val="00A86DAC"/>
    <w:rsid w:val="00A87855"/>
    <w:rsid w:val="00AA6EBB"/>
    <w:rsid w:val="00AB7344"/>
    <w:rsid w:val="00AC4F03"/>
    <w:rsid w:val="00AE4BF1"/>
    <w:rsid w:val="00AE66CA"/>
    <w:rsid w:val="00AF1249"/>
    <w:rsid w:val="00AF1B09"/>
    <w:rsid w:val="00AF42B7"/>
    <w:rsid w:val="00AF797A"/>
    <w:rsid w:val="00B01862"/>
    <w:rsid w:val="00B02844"/>
    <w:rsid w:val="00B03E3A"/>
    <w:rsid w:val="00B2067A"/>
    <w:rsid w:val="00B34D11"/>
    <w:rsid w:val="00B35F86"/>
    <w:rsid w:val="00B4689C"/>
    <w:rsid w:val="00B62282"/>
    <w:rsid w:val="00B6499E"/>
    <w:rsid w:val="00B6792D"/>
    <w:rsid w:val="00B70F01"/>
    <w:rsid w:val="00B960FA"/>
    <w:rsid w:val="00BA4817"/>
    <w:rsid w:val="00BE2BF1"/>
    <w:rsid w:val="00BF6EA7"/>
    <w:rsid w:val="00C200E8"/>
    <w:rsid w:val="00C44423"/>
    <w:rsid w:val="00C715B2"/>
    <w:rsid w:val="00C84149"/>
    <w:rsid w:val="00CB1AFD"/>
    <w:rsid w:val="00CB3FAE"/>
    <w:rsid w:val="00CC1F18"/>
    <w:rsid w:val="00CC7B2D"/>
    <w:rsid w:val="00CC7B44"/>
    <w:rsid w:val="00CD1C63"/>
    <w:rsid w:val="00CD4091"/>
    <w:rsid w:val="00CE02EE"/>
    <w:rsid w:val="00D11DAB"/>
    <w:rsid w:val="00D35FD1"/>
    <w:rsid w:val="00D4134B"/>
    <w:rsid w:val="00D52236"/>
    <w:rsid w:val="00D56EB6"/>
    <w:rsid w:val="00D6563B"/>
    <w:rsid w:val="00D72A2B"/>
    <w:rsid w:val="00D8530C"/>
    <w:rsid w:val="00D8710A"/>
    <w:rsid w:val="00D9746D"/>
    <w:rsid w:val="00DA0491"/>
    <w:rsid w:val="00DB2F7D"/>
    <w:rsid w:val="00DC066B"/>
    <w:rsid w:val="00DC61A4"/>
    <w:rsid w:val="00DC63A6"/>
    <w:rsid w:val="00DD07D2"/>
    <w:rsid w:val="00DD2201"/>
    <w:rsid w:val="00DE0623"/>
    <w:rsid w:val="00DE2291"/>
    <w:rsid w:val="00DE2DB9"/>
    <w:rsid w:val="00DF2154"/>
    <w:rsid w:val="00E10D72"/>
    <w:rsid w:val="00E15E07"/>
    <w:rsid w:val="00E2495C"/>
    <w:rsid w:val="00E25581"/>
    <w:rsid w:val="00E4369E"/>
    <w:rsid w:val="00E44D10"/>
    <w:rsid w:val="00E6086B"/>
    <w:rsid w:val="00E72780"/>
    <w:rsid w:val="00E75950"/>
    <w:rsid w:val="00E76A4C"/>
    <w:rsid w:val="00E76AA6"/>
    <w:rsid w:val="00E82C23"/>
    <w:rsid w:val="00E91623"/>
    <w:rsid w:val="00E91B7E"/>
    <w:rsid w:val="00E92C7C"/>
    <w:rsid w:val="00EA32A2"/>
    <w:rsid w:val="00EA6949"/>
    <w:rsid w:val="00EB3464"/>
    <w:rsid w:val="00ED7E6F"/>
    <w:rsid w:val="00EE1DCE"/>
    <w:rsid w:val="00EE53CA"/>
    <w:rsid w:val="00EF3FFC"/>
    <w:rsid w:val="00EF7FC5"/>
    <w:rsid w:val="00F024E1"/>
    <w:rsid w:val="00F11CC4"/>
    <w:rsid w:val="00F13E42"/>
    <w:rsid w:val="00F164D9"/>
    <w:rsid w:val="00F46390"/>
    <w:rsid w:val="00F47564"/>
    <w:rsid w:val="00F5340F"/>
    <w:rsid w:val="00F64DDB"/>
    <w:rsid w:val="00F87162"/>
    <w:rsid w:val="00F95544"/>
    <w:rsid w:val="00FA17A7"/>
    <w:rsid w:val="00FA688D"/>
    <w:rsid w:val="00FB476E"/>
    <w:rsid w:val="00FC1077"/>
    <w:rsid w:val="00FF3259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E3580"/>
  <w15:docId w15:val="{C31E5419-982F-4626-B296-9D427E32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C1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905D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5D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3905D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05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7C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E7C1F"/>
  </w:style>
  <w:style w:type="table" w:customStyle="1" w:styleId="11">
    <w:name w:val="Сетка таблицы1"/>
    <w:basedOn w:val="a1"/>
    <w:next w:val="a5"/>
    <w:uiPriority w:val="59"/>
    <w:rsid w:val="008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rsid w:val="008E7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link w:val="a7"/>
    <w:unhideWhenUsed/>
    <w:rsid w:val="0014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locked/>
    <w:rsid w:val="0014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40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0EAB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B0EAB"/>
    <w:rPr>
      <w:rFonts w:ascii="Calibri" w:eastAsia="Calibri" w:hAnsi="Calibri" w:cs="Times New Roman"/>
    </w:rPr>
  </w:style>
  <w:style w:type="character" w:styleId="ad">
    <w:name w:val="Hyperlink"/>
    <w:basedOn w:val="a0"/>
    <w:unhideWhenUsed/>
    <w:rsid w:val="005B0EAB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B6792D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6792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86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A86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A86DAC"/>
  </w:style>
  <w:style w:type="character" w:customStyle="1" w:styleId="10">
    <w:name w:val="Заголовок 1 Знак"/>
    <w:basedOn w:val="a0"/>
    <w:link w:val="1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05D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905D4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90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3905D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905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3905D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905D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90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905D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05D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905D4"/>
    <w:rPr>
      <w:rFonts w:cs="Times New Roman"/>
    </w:rPr>
  </w:style>
  <w:style w:type="character" w:customStyle="1" w:styleId="spelle">
    <w:name w:val="spelle"/>
    <w:basedOn w:val="a0"/>
    <w:rsid w:val="003905D4"/>
    <w:rPr>
      <w:rFonts w:cs="Times New Roman"/>
    </w:rPr>
  </w:style>
  <w:style w:type="character" w:customStyle="1" w:styleId="grame">
    <w:name w:val="grame"/>
    <w:basedOn w:val="a0"/>
    <w:rsid w:val="003905D4"/>
    <w:rPr>
      <w:rFonts w:cs="Times New Roman"/>
    </w:rPr>
  </w:style>
  <w:style w:type="character" w:styleId="af6">
    <w:name w:val="Strong"/>
    <w:basedOn w:val="a0"/>
    <w:uiPriority w:val="22"/>
    <w:qFormat/>
    <w:rsid w:val="003905D4"/>
    <w:rPr>
      <w:rFonts w:cs="Times New Roman"/>
      <w:b/>
    </w:rPr>
  </w:style>
  <w:style w:type="paragraph" w:customStyle="1" w:styleId="12">
    <w:name w:val="Знак1 Знак Знак Знак Знак Знак Знак Знак Знак Знак"/>
    <w:basedOn w:val="a"/>
    <w:rsid w:val="003905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Обычный1"/>
    <w:rsid w:val="003905D4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905D4"/>
    <w:rPr>
      <w:rFonts w:cs="Times New Roman"/>
    </w:rPr>
  </w:style>
  <w:style w:type="paragraph" w:customStyle="1" w:styleId="14">
    <w:name w:val="Абзац списка1"/>
    <w:basedOn w:val="a"/>
    <w:uiPriority w:val="99"/>
    <w:rsid w:val="003905D4"/>
    <w:pPr>
      <w:ind w:left="720"/>
      <w:contextualSpacing/>
    </w:pPr>
    <w:rPr>
      <w:rFonts w:eastAsia="Times New Roman"/>
    </w:rPr>
  </w:style>
  <w:style w:type="paragraph" w:customStyle="1" w:styleId="Noeeu1">
    <w:name w:val="Noeeu1"/>
    <w:basedOn w:val="af7"/>
    <w:rsid w:val="003905D4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3905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90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3905D4"/>
    <w:rPr>
      <w:rFonts w:cs="Times New Roman"/>
      <w:color w:val="954F72" w:themeColor="followedHyperlink"/>
      <w:u w:val="single"/>
    </w:rPr>
  </w:style>
  <w:style w:type="paragraph" w:styleId="afa">
    <w:name w:val="Plain Text"/>
    <w:basedOn w:val="a"/>
    <w:link w:val="afb"/>
    <w:rsid w:val="003905D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390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905D4"/>
    <w:rPr>
      <w:rFonts w:cs="Times New Roman"/>
    </w:rPr>
  </w:style>
  <w:style w:type="paragraph" w:customStyle="1" w:styleId="p5">
    <w:name w:val="p5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3905D4"/>
    <w:rPr>
      <w:rFonts w:cs="Times New Roman"/>
    </w:rPr>
  </w:style>
  <w:style w:type="paragraph" w:customStyle="1" w:styleId="Style58">
    <w:name w:val="Style58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3905D4"/>
    <w:rPr>
      <w:rFonts w:ascii="Arial" w:hAnsi="Arial"/>
      <w:sz w:val="16"/>
    </w:rPr>
  </w:style>
  <w:style w:type="paragraph" w:customStyle="1" w:styleId="Style104">
    <w:name w:val="Style104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3905D4"/>
    <w:rPr>
      <w:rFonts w:ascii="Arial" w:hAnsi="Arial"/>
      <w:spacing w:val="10"/>
      <w:sz w:val="16"/>
    </w:rPr>
  </w:style>
  <w:style w:type="character" w:customStyle="1" w:styleId="FontStyle165">
    <w:name w:val="Font Style165"/>
    <w:rsid w:val="003905D4"/>
    <w:rPr>
      <w:rFonts w:ascii="Arial" w:hAnsi="Arial"/>
      <w:sz w:val="12"/>
    </w:rPr>
  </w:style>
  <w:style w:type="character" w:customStyle="1" w:styleId="FontStyle116">
    <w:name w:val="Font Style116"/>
    <w:rsid w:val="003905D4"/>
    <w:rPr>
      <w:rFonts w:ascii="Arial" w:hAnsi="Arial"/>
      <w:b/>
      <w:sz w:val="16"/>
    </w:rPr>
  </w:style>
  <w:style w:type="character" w:customStyle="1" w:styleId="FontStyle155">
    <w:name w:val="Font Style155"/>
    <w:rsid w:val="003905D4"/>
    <w:rPr>
      <w:rFonts w:ascii="Arial" w:hAnsi="Arial"/>
      <w:sz w:val="16"/>
    </w:rPr>
  </w:style>
  <w:style w:type="character" w:customStyle="1" w:styleId="FontStyle135">
    <w:name w:val="Font Style135"/>
    <w:rsid w:val="003905D4"/>
    <w:rPr>
      <w:rFonts w:ascii="Arial" w:hAnsi="Arial"/>
      <w:b/>
      <w:smallCaps/>
      <w:sz w:val="12"/>
    </w:rPr>
  </w:style>
  <w:style w:type="character" w:customStyle="1" w:styleId="FontStyle146">
    <w:name w:val="Font Style146"/>
    <w:rsid w:val="003905D4"/>
    <w:rPr>
      <w:rFonts w:ascii="Arial" w:hAnsi="Arial"/>
      <w:spacing w:val="10"/>
      <w:sz w:val="14"/>
    </w:rPr>
  </w:style>
  <w:style w:type="character" w:customStyle="1" w:styleId="FontStyle164">
    <w:name w:val="Font Style164"/>
    <w:rsid w:val="003905D4"/>
    <w:rPr>
      <w:rFonts w:ascii="Arial" w:hAnsi="Arial"/>
      <w:sz w:val="14"/>
    </w:rPr>
  </w:style>
  <w:style w:type="character" w:customStyle="1" w:styleId="FontStyle166">
    <w:name w:val="Font Style166"/>
    <w:rsid w:val="003905D4"/>
    <w:rPr>
      <w:rFonts w:ascii="Arial" w:hAnsi="Arial"/>
      <w:b/>
      <w:i/>
      <w:sz w:val="14"/>
    </w:rPr>
  </w:style>
  <w:style w:type="paragraph" w:customStyle="1" w:styleId="Style5">
    <w:name w:val="Style5"/>
    <w:basedOn w:val="a"/>
    <w:rsid w:val="00390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3905D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3905D4"/>
    <w:rPr>
      <w:rFonts w:ascii="Arial" w:hAnsi="Arial"/>
      <w:sz w:val="14"/>
    </w:rPr>
  </w:style>
  <w:style w:type="character" w:customStyle="1" w:styleId="FontStyle150">
    <w:name w:val="Font Style150"/>
    <w:rsid w:val="003905D4"/>
    <w:rPr>
      <w:rFonts w:ascii="Arial" w:hAnsi="Arial"/>
      <w:sz w:val="16"/>
    </w:rPr>
  </w:style>
  <w:style w:type="character" w:customStyle="1" w:styleId="FontStyle158">
    <w:name w:val="Font Style158"/>
    <w:rsid w:val="003905D4"/>
    <w:rPr>
      <w:rFonts w:ascii="Arial" w:hAnsi="Arial"/>
      <w:i/>
      <w:spacing w:val="10"/>
      <w:sz w:val="16"/>
    </w:rPr>
  </w:style>
  <w:style w:type="character" w:customStyle="1" w:styleId="FontStyle160">
    <w:name w:val="Font Style160"/>
    <w:rsid w:val="003905D4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rsid w:val="003905D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3905D4"/>
    <w:rPr>
      <w:rFonts w:cs="Times New Roman"/>
    </w:rPr>
  </w:style>
  <w:style w:type="character" w:customStyle="1" w:styleId="BodyTextIndent2Char">
    <w:name w:val="Body Text Indent 2 Char"/>
    <w:locked/>
    <w:rsid w:val="003905D4"/>
    <w:rPr>
      <w:sz w:val="24"/>
    </w:rPr>
  </w:style>
  <w:style w:type="character" w:styleId="afc">
    <w:name w:val="page number"/>
    <w:basedOn w:val="a0"/>
    <w:rsid w:val="003905D4"/>
    <w:rPr>
      <w:rFonts w:cs="Times New Roman"/>
    </w:rPr>
  </w:style>
  <w:style w:type="character" w:customStyle="1" w:styleId="extended-textshort">
    <w:name w:val="extended-text__short"/>
    <w:basedOn w:val="a0"/>
    <w:rsid w:val="003905D4"/>
    <w:rPr>
      <w:rFonts w:cs="Times New Roman"/>
    </w:rPr>
  </w:style>
  <w:style w:type="character" w:customStyle="1" w:styleId="avl">
    <w:name w:val="avl"/>
    <w:basedOn w:val="a0"/>
    <w:rsid w:val="003905D4"/>
    <w:rPr>
      <w:rFonts w:cs="Times New Roman"/>
    </w:rPr>
  </w:style>
  <w:style w:type="paragraph" w:customStyle="1" w:styleId="Default">
    <w:name w:val="Default"/>
    <w:uiPriority w:val="99"/>
    <w:rsid w:val="003905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258D3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258D3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A25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numbering" w:customStyle="1" w:styleId="15">
    <w:name w:val="Нет списка1"/>
    <w:next w:val="a2"/>
    <w:uiPriority w:val="99"/>
    <w:semiHidden/>
    <w:unhideWhenUsed/>
    <w:rsid w:val="00701D73"/>
  </w:style>
  <w:style w:type="table" w:customStyle="1" w:styleId="27">
    <w:name w:val="Сетка таблицы2"/>
    <w:basedOn w:val="a1"/>
    <w:next w:val="a5"/>
    <w:rsid w:val="0070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701D73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ebiblioteka.ru" TargetMode="External"/><Relationship Id="rId26" Type="http://schemas.openxmlformats.org/officeDocument/2006/relationships/hyperlink" Target="http://www.hist.msu.ru/ER/Etext/index.html" TargetMode="External"/><Relationship Id="rId39" Type="http://schemas.openxmlformats.org/officeDocument/2006/relationships/hyperlink" Target="http://rulers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istoricus.ru/" TargetMode="External"/><Relationship Id="rId34" Type="http://schemas.openxmlformats.org/officeDocument/2006/relationships/hyperlink" Target="http://rikonti-khalsivar.narod.ru/" TargetMode="External"/><Relationship Id="rId42" Type="http://schemas.openxmlformats.org/officeDocument/2006/relationships/hyperlink" Target="http://www.libelli.ru/library/tema/scient.htm" TargetMode="External"/><Relationship Id="rId47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rulers.narod.ru/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historiwars.narod.ru/" TargetMode="External"/><Relationship Id="rId46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rikonti-khalsivar.narod.ru/" TargetMode="External"/><Relationship Id="rId29" Type="http://schemas.openxmlformats.org/officeDocument/2006/relationships/hyperlink" Target="https://moodle.mininuniver.ru/course/view.php?id=1058" TargetMode="External"/><Relationship Id="rId41" Type="http://schemas.openxmlformats.org/officeDocument/2006/relationships/hyperlink" Target="http://www.hist.msu.ru/ER/source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historiwars.narod.ru/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historyevent.ru/" TargetMode="External"/><Relationship Id="rId40" Type="http://schemas.openxmlformats.org/officeDocument/2006/relationships/hyperlink" Target="http://www.hist.msu.ru/ER/Etext/index.html" TargetMode="External"/><Relationship Id="rId45" Type="http://schemas.openxmlformats.org/officeDocument/2006/relationships/hyperlink" Target="http://biblioclub.ru/index.php?page=book_red&amp;id=1178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odle.mininuniver.ru/course/view.php?id=1603" TargetMode="External"/><Relationship Id="rId23" Type="http://schemas.openxmlformats.org/officeDocument/2006/relationships/hyperlink" Target="http://historyevent.ru/" TargetMode="External"/><Relationship Id="rId28" Type="http://schemas.openxmlformats.org/officeDocument/2006/relationships/hyperlink" Target="http://www.libelli.ru/library/tema/scient.htm" TargetMode="External"/><Relationship Id="rId36" Type="http://schemas.openxmlformats.org/officeDocument/2006/relationships/hyperlink" Target="http://www.alleng.ru/edu/hist1.htm" TargetMode="External"/><Relationship Id="rId49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edu.ru" TargetMode="External"/><Relationship Id="rId31" Type="http://schemas.openxmlformats.org/officeDocument/2006/relationships/hyperlink" Target="http://www.elibrary.ru" TargetMode="External"/><Relationship Id="rId44" Type="http://schemas.openxmlformats.org/officeDocument/2006/relationships/hyperlink" Target="http://biblioclub.ru/index.php?page=book&amp;id=33053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oodle.mininuniver.ru/course/view.php?id=1754" TargetMode="External"/><Relationship Id="rId22" Type="http://schemas.openxmlformats.org/officeDocument/2006/relationships/hyperlink" Target="http://www.alleng.ru/edu/hist1.htm" TargetMode="External"/><Relationship Id="rId27" Type="http://schemas.openxmlformats.org/officeDocument/2006/relationships/hyperlink" Target="http://www.hist.msu.ru/ER/sources.htm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www.historicus.ru/" TargetMode="External"/><Relationship Id="rId43" Type="http://schemas.openxmlformats.org/officeDocument/2006/relationships/hyperlink" Target="http://www.krugosvet.ru/" TargetMode="External"/><Relationship Id="rId48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9B1E-C139-4E8E-8F1C-4360D9AE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31</Pages>
  <Words>7188</Words>
  <Characters>40974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2021-03-09T11:46:00Z</dcterms:created>
  <dcterms:modified xsi:type="dcterms:W3CDTF">2021-06-07T07:39:00Z</dcterms:modified>
</cp:coreProperties>
</file>